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DA5488" w14:textId="77777777" w:rsidR="0025102D" w:rsidRDefault="0025102D" w:rsidP="00730FBA">
      <w:pPr>
        <w:pStyle w:val="Nessunaspaziatura"/>
        <w:jc w:val="center"/>
        <w:rPr>
          <w:b/>
          <w:bCs/>
          <w:sz w:val="28"/>
          <w:szCs w:val="28"/>
        </w:rPr>
      </w:pPr>
      <w:r w:rsidRPr="003F1F70">
        <w:rPr>
          <w:noProof/>
        </w:rPr>
        <w:drawing>
          <wp:inline distT="0" distB="0" distL="0" distR="0" wp14:anchorId="1ED4AACE" wp14:editId="2B765ED3">
            <wp:extent cx="4664075" cy="3092450"/>
            <wp:effectExtent l="0" t="0" r="317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grayscl/>
                      <a:extLst>
                        <a:ext uri="{28A0092B-C50C-407E-A947-70E740481C1C}">
                          <a14:useLocalDpi xmlns:a14="http://schemas.microsoft.com/office/drawing/2010/main" val="0"/>
                        </a:ext>
                      </a:extLst>
                    </a:blip>
                    <a:srcRect/>
                    <a:stretch>
                      <a:fillRect/>
                    </a:stretch>
                  </pic:blipFill>
                  <pic:spPr bwMode="auto">
                    <a:xfrm>
                      <a:off x="0" y="0"/>
                      <a:ext cx="4664075" cy="3092450"/>
                    </a:xfrm>
                    <a:prstGeom prst="rect">
                      <a:avLst/>
                    </a:prstGeom>
                    <a:noFill/>
                    <a:ln>
                      <a:noFill/>
                    </a:ln>
                  </pic:spPr>
                </pic:pic>
              </a:graphicData>
            </a:graphic>
          </wp:inline>
        </w:drawing>
      </w:r>
    </w:p>
    <w:p w14:paraId="2CD0ABC5" w14:textId="77777777" w:rsidR="0025102D" w:rsidRDefault="0025102D" w:rsidP="00730FBA">
      <w:pPr>
        <w:pStyle w:val="Nessunaspaziatura"/>
        <w:jc w:val="center"/>
        <w:rPr>
          <w:b/>
          <w:bCs/>
          <w:sz w:val="28"/>
          <w:szCs w:val="28"/>
        </w:rPr>
      </w:pPr>
    </w:p>
    <w:p w14:paraId="469BA122" w14:textId="07E9BBA7" w:rsidR="00EC2E8C" w:rsidRPr="00592E78" w:rsidRDefault="00EC2E8C" w:rsidP="00730FBA">
      <w:pPr>
        <w:pStyle w:val="Nessunaspaziatura"/>
        <w:jc w:val="center"/>
        <w:rPr>
          <w:color w:val="FF0000"/>
          <w:sz w:val="28"/>
          <w:szCs w:val="28"/>
        </w:rPr>
      </w:pPr>
      <w:r w:rsidRPr="00592E78">
        <w:rPr>
          <w:b/>
          <w:bCs/>
          <w:sz w:val="28"/>
          <w:szCs w:val="28"/>
        </w:rPr>
        <w:t>La famiglia alla luce della parola di Dio</w:t>
      </w:r>
      <w:r w:rsidRPr="00592E78">
        <w:rPr>
          <w:sz w:val="28"/>
          <w:szCs w:val="28"/>
        </w:rPr>
        <w:t xml:space="preserve"> (Amoris Laetitia, 8-30)</w:t>
      </w:r>
    </w:p>
    <w:p w14:paraId="5B818166" w14:textId="77777777" w:rsidR="00EC2E8C" w:rsidRPr="00952C62" w:rsidRDefault="00EC2E8C" w:rsidP="00730FBA">
      <w:pPr>
        <w:pStyle w:val="Nessunaspaziatura"/>
        <w:rPr>
          <w:color w:val="FF0000"/>
          <w:sz w:val="10"/>
          <w:szCs w:val="10"/>
        </w:rPr>
      </w:pPr>
    </w:p>
    <w:p w14:paraId="124DFD0D" w14:textId="5B69EFC7" w:rsidR="00EC2E8C" w:rsidRPr="00592E78" w:rsidRDefault="00EC2E8C" w:rsidP="00730FBA">
      <w:pPr>
        <w:pStyle w:val="Nessunaspaziatura"/>
        <w:jc w:val="center"/>
        <w:rPr>
          <w:b/>
          <w:bCs/>
          <w:sz w:val="26"/>
          <w:szCs w:val="26"/>
        </w:rPr>
      </w:pPr>
      <w:r w:rsidRPr="00592E78">
        <w:rPr>
          <w:b/>
          <w:bCs/>
          <w:sz w:val="26"/>
          <w:szCs w:val="26"/>
        </w:rPr>
        <w:t>L’AMORE CONIUGALE: “SCULTURA VIVENTE” CHE MANIFESTA DIO.</w:t>
      </w:r>
    </w:p>
    <w:p w14:paraId="0A2091B8" w14:textId="77777777" w:rsidR="00730FBA" w:rsidRPr="00730FBA" w:rsidRDefault="00730FBA" w:rsidP="00730FBA">
      <w:pPr>
        <w:pStyle w:val="Nessunaspaziatura"/>
        <w:jc w:val="center"/>
        <w:rPr>
          <w:b/>
          <w:bCs/>
          <w:sz w:val="10"/>
          <w:szCs w:val="10"/>
        </w:rPr>
      </w:pPr>
    </w:p>
    <w:p w14:paraId="011023D5" w14:textId="77777777" w:rsidR="00EC2E8C" w:rsidRPr="00592E78" w:rsidRDefault="00EC2E8C" w:rsidP="00730FBA">
      <w:pPr>
        <w:pStyle w:val="Nessunaspaziatura"/>
        <w:rPr>
          <w:b/>
          <w:bCs/>
          <w:sz w:val="26"/>
          <w:szCs w:val="26"/>
        </w:rPr>
      </w:pPr>
      <w:r w:rsidRPr="00592E78">
        <w:rPr>
          <w:b/>
          <w:bCs/>
          <w:sz w:val="26"/>
          <w:szCs w:val="26"/>
        </w:rPr>
        <w:t xml:space="preserve">Santo Padre </w:t>
      </w:r>
    </w:p>
    <w:p w14:paraId="633B4033" w14:textId="53BAC0F4" w:rsidR="00EC2E8C" w:rsidRPr="00592E78" w:rsidRDefault="00EC2E8C" w:rsidP="00730FBA">
      <w:pPr>
        <w:pStyle w:val="Nessunaspaziatura"/>
        <w:rPr>
          <w:rFonts w:cstheme="minorHAnsi"/>
          <w:sz w:val="26"/>
          <w:szCs w:val="26"/>
        </w:rPr>
      </w:pPr>
      <w:r w:rsidRPr="00592E78">
        <w:rPr>
          <w:rFonts w:cstheme="minorHAnsi"/>
          <w:sz w:val="26"/>
          <w:szCs w:val="26"/>
        </w:rPr>
        <w:t xml:space="preserve">«Come ci immaginiamo l’amore di Dio? Esiste al mondo una realtà concreta che ci aiuta a vedere con i nostri occhi questo amore? Certo che esiste! È la famiglia! L’immagine di Dio che si riflette nell’uomo e nella donna, nell’amore coniugale: “scultura” vivente che manifesta Dio». </w:t>
      </w:r>
    </w:p>
    <w:p w14:paraId="3E8931AC" w14:textId="77777777" w:rsidR="006A40E5" w:rsidRPr="006A40E5" w:rsidRDefault="006A40E5" w:rsidP="00730FBA">
      <w:pPr>
        <w:pStyle w:val="Nessunaspaziatura"/>
        <w:rPr>
          <w:rFonts w:cstheme="minorHAnsi"/>
          <w:sz w:val="10"/>
          <w:szCs w:val="10"/>
        </w:rPr>
      </w:pPr>
    </w:p>
    <w:p w14:paraId="1C6DE6A5" w14:textId="3B5C8A8B" w:rsidR="00090783" w:rsidRPr="00592E78" w:rsidRDefault="00EC2E8C" w:rsidP="00730FBA">
      <w:pPr>
        <w:pStyle w:val="Nessunaspaziatura"/>
        <w:rPr>
          <w:rFonts w:cstheme="minorHAnsi"/>
          <w:i/>
          <w:iCs/>
          <w:sz w:val="26"/>
          <w:szCs w:val="26"/>
        </w:rPr>
      </w:pPr>
      <w:r w:rsidRPr="00592E78">
        <w:rPr>
          <w:rFonts w:cstheme="minorHAnsi"/>
          <w:i/>
          <w:iCs/>
          <w:sz w:val="26"/>
          <w:szCs w:val="26"/>
        </w:rPr>
        <w:t>«Il Dio Trinità è comunione d’amore, e la famiglia è il suo riflesso vivente. Ci illumina</w:t>
      </w:r>
      <w:r w:rsidRPr="00592E78">
        <w:rPr>
          <w:rFonts w:cstheme="minorHAnsi"/>
          <w:i/>
          <w:iCs/>
          <w:sz w:val="26"/>
          <w:szCs w:val="26"/>
        </w:rPr>
        <w:softHyphen/>
        <w:t>no le parole di san Giovanni Paolo II: «Il nostro Dio, nel suo mistero più intimo, non è solitudine, bensì una famiglia, dato che ha in sé paternità, filiazione e l’essenza della famiglia che è l’amore. Questo amore, nella famiglia divina, è lo Spirito Santo». La fa</w:t>
      </w:r>
      <w:r w:rsidRPr="00592E78">
        <w:rPr>
          <w:rFonts w:cstheme="minorHAnsi"/>
          <w:i/>
          <w:iCs/>
          <w:sz w:val="26"/>
          <w:szCs w:val="26"/>
        </w:rPr>
        <w:softHyphen/>
        <w:t xml:space="preserve">miglia non è dunque qualcosa di estraneo alla stessa essenza divina». AL 11 </w:t>
      </w:r>
    </w:p>
    <w:p w14:paraId="683BD79A" w14:textId="77777777" w:rsidR="006A40E5" w:rsidRPr="006A40E5" w:rsidRDefault="006A40E5" w:rsidP="00730FBA">
      <w:pPr>
        <w:pStyle w:val="Nessunaspaziatura"/>
        <w:rPr>
          <w:rFonts w:cstheme="minorHAnsi"/>
          <w:sz w:val="10"/>
          <w:szCs w:val="10"/>
        </w:rPr>
      </w:pPr>
    </w:p>
    <w:p w14:paraId="73D6099E" w14:textId="230E21F6" w:rsidR="00090783" w:rsidRPr="00592E78" w:rsidRDefault="00090783" w:rsidP="00730FBA">
      <w:pPr>
        <w:pStyle w:val="Nessunaspaziatura"/>
        <w:rPr>
          <w:rFonts w:eastAsia="Times New Roman" w:cstheme="minorHAnsi"/>
          <w:i/>
          <w:iCs/>
          <w:sz w:val="26"/>
          <w:szCs w:val="26"/>
          <w:lang w:eastAsia="it-IT"/>
        </w:rPr>
      </w:pPr>
      <w:r w:rsidRPr="00592E78">
        <w:rPr>
          <w:rFonts w:eastAsia="Times New Roman" w:cstheme="minorHAnsi"/>
          <w:i/>
          <w:iCs/>
          <w:sz w:val="26"/>
          <w:szCs w:val="26"/>
          <w:lang w:eastAsia="it-IT"/>
        </w:rPr>
        <w:t>“La Bibbia è popolata da famiglie, da generazioni, da storie di amore e di crisi familiari, fin dalla prima pagina, Adamo ed Eva, fino all’ultima pagina dove appaiono le nozze della Sposa e dell’Agnello. (cfr Ap 21,2.9). Le due case che Gesù descrive, costruite sulla roccia o sulla sabbia (cfr Mt 7,24-27), rappresentano tante situazioni familiari, create dalla libertà di quanti vi abitano. Entriamo ora in una di queste case, guidati dal Salmista” AL8</w:t>
      </w:r>
    </w:p>
    <w:p w14:paraId="573F9C1A" w14:textId="77777777" w:rsidR="00140913" w:rsidRPr="00140913" w:rsidRDefault="00140913" w:rsidP="006A40E5">
      <w:pPr>
        <w:pStyle w:val="Nessunaspaziatura"/>
        <w:rPr>
          <w:rFonts w:eastAsia="Times New Roman" w:cstheme="minorHAnsi"/>
          <w:sz w:val="10"/>
          <w:szCs w:val="10"/>
          <w:lang w:eastAsia="it-IT"/>
        </w:rPr>
      </w:pPr>
    </w:p>
    <w:p w14:paraId="7BEC72B4" w14:textId="1100656C" w:rsidR="00090783" w:rsidRPr="00592E78" w:rsidRDefault="00140913" w:rsidP="006A40E5">
      <w:pPr>
        <w:pStyle w:val="Nessunaspaziatura"/>
        <w:rPr>
          <w:rFonts w:eastAsia="Times New Roman" w:cstheme="minorHAnsi"/>
          <w:sz w:val="26"/>
          <w:szCs w:val="26"/>
          <w:lang w:eastAsia="it-IT"/>
        </w:rPr>
      </w:pPr>
      <w:r w:rsidRPr="00592E78">
        <w:rPr>
          <w:rFonts w:eastAsia="Times New Roman" w:cstheme="minorHAnsi"/>
          <w:sz w:val="26"/>
          <w:szCs w:val="26"/>
          <w:lang w:eastAsia="it-IT"/>
        </w:rPr>
        <w:t>R</w:t>
      </w:r>
      <w:r w:rsidR="00090783" w:rsidRPr="00592E78">
        <w:rPr>
          <w:rFonts w:eastAsia="Times New Roman" w:cstheme="minorHAnsi"/>
          <w:sz w:val="26"/>
          <w:szCs w:val="26"/>
          <w:lang w:eastAsia="it-IT"/>
        </w:rPr>
        <w:t>ecitiamo il salmo a cori alterni (uomini e donne)</w:t>
      </w:r>
    </w:p>
    <w:p w14:paraId="3C72BDCB" w14:textId="77777777" w:rsidR="006A40E5" w:rsidRPr="006A40E5" w:rsidRDefault="006A40E5" w:rsidP="006A40E5">
      <w:pPr>
        <w:pStyle w:val="Nessunaspaziatura"/>
        <w:rPr>
          <w:rFonts w:eastAsia="Times New Roman" w:cstheme="minorHAnsi"/>
          <w:sz w:val="10"/>
          <w:szCs w:val="10"/>
          <w:lang w:eastAsia="it-IT"/>
        </w:rPr>
      </w:pPr>
    </w:p>
    <w:p w14:paraId="12AD99B4" w14:textId="77777777" w:rsidR="006A40E5" w:rsidRPr="00592E78" w:rsidRDefault="00090783" w:rsidP="006A40E5">
      <w:pPr>
        <w:pStyle w:val="Nessunaspaziatura"/>
        <w:rPr>
          <w:rFonts w:eastAsia="Times New Roman" w:cstheme="minorHAnsi"/>
          <w:sz w:val="26"/>
          <w:szCs w:val="26"/>
          <w:lang w:eastAsia="it-IT"/>
        </w:rPr>
      </w:pPr>
      <w:r w:rsidRPr="00592E78">
        <w:rPr>
          <w:rFonts w:eastAsia="Times New Roman" w:cstheme="minorHAnsi"/>
          <w:sz w:val="26"/>
          <w:szCs w:val="26"/>
          <w:lang w:eastAsia="it-IT"/>
        </w:rPr>
        <w:t>«Beato chi teme il Signore</w:t>
      </w:r>
      <w:r w:rsidRPr="00592E78">
        <w:rPr>
          <w:rFonts w:eastAsia="Times New Roman" w:cstheme="minorHAnsi"/>
          <w:sz w:val="26"/>
          <w:szCs w:val="26"/>
          <w:lang w:eastAsia="it-IT"/>
        </w:rPr>
        <w:br/>
        <w:t>e cammina nelle sue vie.</w:t>
      </w:r>
      <w:r w:rsidRPr="00592E78">
        <w:rPr>
          <w:rFonts w:eastAsia="Times New Roman" w:cstheme="minorHAnsi"/>
          <w:sz w:val="26"/>
          <w:szCs w:val="26"/>
          <w:lang w:eastAsia="it-IT"/>
        </w:rPr>
        <w:br/>
        <w:t>Della fatica delle tue mani ti nutrirai,</w:t>
      </w:r>
      <w:r w:rsidRPr="00592E78">
        <w:rPr>
          <w:rFonts w:eastAsia="Times New Roman" w:cstheme="minorHAnsi"/>
          <w:sz w:val="26"/>
          <w:szCs w:val="26"/>
          <w:lang w:eastAsia="it-IT"/>
        </w:rPr>
        <w:br/>
        <w:t>sarai felice e avrai ogni bene.</w:t>
      </w:r>
    </w:p>
    <w:p w14:paraId="5A7B0FA0" w14:textId="3E135401" w:rsidR="006A40E5" w:rsidRPr="00592E78" w:rsidRDefault="00090783" w:rsidP="006A40E5">
      <w:pPr>
        <w:pStyle w:val="Nessunaspaziatura"/>
        <w:rPr>
          <w:rFonts w:eastAsia="Times New Roman" w:cstheme="minorHAnsi"/>
          <w:sz w:val="26"/>
          <w:szCs w:val="26"/>
          <w:lang w:eastAsia="it-IT"/>
        </w:rPr>
      </w:pPr>
      <w:r w:rsidRPr="006A40E5">
        <w:rPr>
          <w:rFonts w:eastAsia="Times New Roman" w:cstheme="minorHAnsi"/>
          <w:sz w:val="10"/>
          <w:szCs w:val="10"/>
          <w:lang w:eastAsia="it-IT"/>
        </w:rPr>
        <w:br/>
      </w:r>
      <w:r w:rsidRPr="00592E78">
        <w:rPr>
          <w:rFonts w:eastAsia="Times New Roman" w:cstheme="minorHAnsi"/>
          <w:sz w:val="26"/>
          <w:szCs w:val="26"/>
          <w:lang w:eastAsia="it-IT"/>
        </w:rPr>
        <w:t>La tua sposa come vite feconda</w:t>
      </w:r>
      <w:r w:rsidRPr="00592E78">
        <w:rPr>
          <w:rFonts w:eastAsia="Times New Roman" w:cstheme="minorHAnsi"/>
          <w:sz w:val="26"/>
          <w:szCs w:val="26"/>
          <w:lang w:eastAsia="it-IT"/>
        </w:rPr>
        <w:br/>
        <w:t>nell’intimità della tua casa;</w:t>
      </w:r>
      <w:r w:rsidRPr="006A40E5">
        <w:rPr>
          <w:rFonts w:eastAsia="Times New Roman" w:cstheme="minorHAnsi"/>
          <w:sz w:val="24"/>
          <w:szCs w:val="24"/>
          <w:lang w:eastAsia="it-IT"/>
        </w:rPr>
        <w:br/>
      </w:r>
      <w:r w:rsidRPr="00592E78">
        <w:rPr>
          <w:rFonts w:eastAsia="Times New Roman" w:cstheme="minorHAnsi"/>
          <w:sz w:val="26"/>
          <w:szCs w:val="26"/>
          <w:lang w:eastAsia="it-IT"/>
        </w:rPr>
        <w:t>i tuoi figli come virgulti d’ulivo</w:t>
      </w:r>
      <w:r w:rsidRPr="00592E78">
        <w:rPr>
          <w:rFonts w:eastAsia="Times New Roman" w:cstheme="minorHAnsi"/>
          <w:sz w:val="26"/>
          <w:szCs w:val="26"/>
          <w:lang w:eastAsia="it-IT"/>
        </w:rPr>
        <w:br/>
        <w:t>intorno alla tua mensa.</w:t>
      </w:r>
    </w:p>
    <w:p w14:paraId="068A6CE7" w14:textId="77777777" w:rsidR="006A40E5" w:rsidRPr="006A40E5" w:rsidRDefault="006A40E5" w:rsidP="006A40E5">
      <w:pPr>
        <w:pStyle w:val="Nessunaspaziatura"/>
        <w:rPr>
          <w:rFonts w:eastAsia="Times New Roman" w:cstheme="minorHAnsi"/>
          <w:sz w:val="10"/>
          <w:szCs w:val="10"/>
          <w:lang w:eastAsia="it-IT"/>
        </w:rPr>
      </w:pPr>
    </w:p>
    <w:p w14:paraId="635A4ECA" w14:textId="77777777" w:rsidR="006A40E5" w:rsidRPr="00592E78" w:rsidRDefault="00090783" w:rsidP="006A40E5">
      <w:pPr>
        <w:pStyle w:val="Nessunaspaziatura"/>
        <w:rPr>
          <w:rFonts w:eastAsia="Times New Roman" w:cstheme="minorHAnsi"/>
          <w:sz w:val="26"/>
          <w:szCs w:val="26"/>
          <w:lang w:eastAsia="it-IT"/>
        </w:rPr>
      </w:pPr>
      <w:r w:rsidRPr="00592E78">
        <w:rPr>
          <w:rFonts w:eastAsia="Times New Roman" w:cstheme="minorHAnsi"/>
          <w:sz w:val="26"/>
          <w:szCs w:val="26"/>
          <w:lang w:eastAsia="it-IT"/>
        </w:rPr>
        <w:t>Ecco com’è benedetto</w:t>
      </w:r>
      <w:r w:rsidRPr="00592E78">
        <w:rPr>
          <w:rFonts w:eastAsia="Times New Roman" w:cstheme="minorHAnsi"/>
          <w:sz w:val="26"/>
          <w:szCs w:val="26"/>
          <w:lang w:eastAsia="it-IT"/>
        </w:rPr>
        <w:br/>
        <w:t>l’uomo che teme il Signore.</w:t>
      </w:r>
      <w:r w:rsidRPr="00592E78">
        <w:rPr>
          <w:rFonts w:eastAsia="Times New Roman" w:cstheme="minorHAnsi"/>
          <w:sz w:val="26"/>
          <w:szCs w:val="26"/>
          <w:lang w:eastAsia="it-IT"/>
        </w:rPr>
        <w:br/>
        <w:t>Ti benedica il Signore da Sion.</w:t>
      </w:r>
    </w:p>
    <w:p w14:paraId="14C74BE0" w14:textId="1A8D7560" w:rsidR="00090783" w:rsidRPr="00592E78" w:rsidRDefault="00090783" w:rsidP="006A40E5">
      <w:pPr>
        <w:pStyle w:val="Nessunaspaziatura"/>
        <w:rPr>
          <w:rFonts w:eastAsia="Times New Roman" w:cstheme="minorHAnsi"/>
          <w:sz w:val="26"/>
          <w:szCs w:val="26"/>
          <w:lang w:eastAsia="it-IT"/>
        </w:rPr>
      </w:pPr>
      <w:r w:rsidRPr="006A40E5">
        <w:rPr>
          <w:rFonts w:eastAsia="Times New Roman" w:cstheme="minorHAnsi"/>
          <w:sz w:val="10"/>
          <w:szCs w:val="10"/>
          <w:lang w:eastAsia="it-IT"/>
        </w:rPr>
        <w:br/>
      </w:r>
      <w:r w:rsidRPr="00592E78">
        <w:rPr>
          <w:rFonts w:eastAsia="Times New Roman" w:cstheme="minorHAnsi"/>
          <w:sz w:val="26"/>
          <w:szCs w:val="26"/>
          <w:lang w:eastAsia="it-IT"/>
        </w:rPr>
        <w:t>Possa tu vedere il bene di Gerusalemme</w:t>
      </w:r>
      <w:r w:rsidRPr="00592E78">
        <w:rPr>
          <w:rFonts w:eastAsia="Times New Roman" w:cstheme="minorHAnsi"/>
          <w:sz w:val="26"/>
          <w:szCs w:val="26"/>
          <w:lang w:eastAsia="it-IT"/>
        </w:rPr>
        <w:br/>
        <w:t>tutti i giorni della tua vita!</w:t>
      </w:r>
      <w:r w:rsidRPr="00592E78">
        <w:rPr>
          <w:rFonts w:eastAsia="Times New Roman" w:cstheme="minorHAnsi"/>
          <w:sz w:val="26"/>
          <w:szCs w:val="26"/>
          <w:lang w:eastAsia="it-IT"/>
        </w:rPr>
        <w:br/>
        <w:t>Possa tu vedere i figli dei tuoi figli!</w:t>
      </w:r>
      <w:r w:rsidRPr="00592E78">
        <w:rPr>
          <w:rFonts w:eastAsia="Times New Roman" w:cstheme="minorHAnsi"/>
          <w:sz w:val="26"/>
          <w:szCs w:val="26"/>
          <w:lang w:eastAsia="it-IT"/>
        </w:rPr>
        <w:br/>
        <w:t>Pace su Israele!» (Sal 128,1-6).</w:t>
      </w:r>
    </w:p>
    <w:p w14:paraId="3FDC9D1F" w14:textId="77777777" w:rsidR="006A40E5" w:rsidRPr="006A40E5" w:rsidRDefault="006A40E5" w:rsidP="006A40E5">
      <w:pPr>
        <w:pStyle w:val="Nessunaspaziatura"/>
        <w:rPr>
          <w:rFonts w:eastAsia="Times New Roman" w:cstheme="minorHAnsi"/>
          <w:sz w:val="10"/>
          <w:szCs w:val="10"/>
          <w:lang w:eastAsia="it-IT"/>
        </w:rPr>
      </w:pPr>
    </w:p>
    <w:p w14:paraId="2228B8F9" w14:textId="77777777" w:rsidR="00EC2E8C" w:rsidRPr="00592E78" w:rsidRDefault="00EC2E8C" w:rsidP="006A40E5">
      <w:pPr>
        <w:pStyle w:val="Nessunaspaziatura"/>
        <w:rPr>
          <w:rFonts w:cs="Adobe Garamond Pro Bold"/>
          <w:sz w:val="26"/>
          <w:szCs w:val="26"/>
        </w:rPr>
      </w:pPr>
      <w:r w:rsidRPr="00592E78">
        <w:rPr>
          <w:rFonts w:cs="Adobe Garamond Pro Bold"/>
          <w:b/>
          <w:bCs/>
          <w:sz w:val="26"/>
          <w:szCs w:val="26"/>
        </w:rPr>
        <w:t xml:space="preserve">Pedro e Trini </w:t>
      </w:r>
    </w:p>
    <w:p w14:paraId="0F4CF197" w14:textId="77777777" w:rsidR="00EC2E8C" w:rsidRPr="00592E78" w:rsidRDefault="00EC2E8C" w:rsidP="006A40E5">
      <w:pPr>
        <w:pStyle w:val="Nessunaspaziatura"/>
        <w:rPr>
          <w:sz w:val="26"/>
          <w:szCs w:val="26"/>
        </w:rPr>
      </w:pPr>
      <w:r w:rsidRPr="00592E78">
        <w:rPr>
          <w:sz w:val="26"/>
          <w:szCs w:val="26"/>
          <w:u w:val="single"/>
        </w:rPr>
        <w:t>Pedro</w:t>
      </w:r>
      <w:r w:rsidRPr="00592E78">
        <w:rPr>
          <w:sz w:val="26"/>
          <w:szCs w:val="26"/>
        </w:rPr>
        <w:t xml:space="preserve">: «Siamo consapevoli che Dio ci ha creati l’uno per l’altra fin dall’inizio della creazione Mi sono innamorato di Trini da quando eravamo fidanzati e ancor oggi mi piace la passione che mette nella sua vita». </w:t>
      </w:r>
    </w:p>
    <w:p w14:paraId="15DCEC20" w14:textId="0D847F6A" w:rsidR="00EC2E8C" w:rsidRPr="00592E78" w:rsidRDefault="00EC2E8C" w:rsidP="006A40E5">
      <w:pPr>
        <w:pStyle w:val="Nessunaspaziatura"/>
        <w:rPr>
          <w:sz w:val="26"/>
          <w:szCs w:val="26"/>
        </w:rPr>
      </w:pPr>
      <w:r w:rsidRPr="00592E78">
        <w:rPr>
          <w:sz w:val="26"/>
          <w:szCs w:val="26"/>
          <w:u w:val="single"/>
        </w:rPr>
        <w:t>Trini:</w:t>
      </w:r>
      <w:r w:rsidRPr="00592E78">
        <w:rPr>
          <w:sz w:val="26"/>
          <w:szCs w:val="26"/>
        </w:rPr>
        <w:t xml:space="preserve"> «Mi piace di Pedro il suo essere molto coraggioso, si lancia in tutti i progetti che intraprende e vi si dedica con grande passione». </w:t>
      </w:r>
    </w:p>
    <w:p w14:paraId="2F18AE1F" w14:textId="77777777" w:rsidR="006A40E5" w:rsidRPr="006A40E5" w:rsidRDefault="006A40E5" w:rsidP="006A40E5">
      <w:pPr>
        <w:pStyle w:val="Nessunaspaziatura"/>
        <w:rPr>
          <w:sz w:val="10"/>
          <w:szCs w:val="10"/>
        </w:rPr>
      </w:pPr>
    </w:p>
    <w:p w14:paraId="6CEE9F7B" w14:textId="77777777" w:rsidR="00EC2E8C" w:rsidRPr="00592E78" w:rsidRDefault="00EC2E8C" w:rsidP="006A40E5">
      <w:pPr>
        <w:pStyle w:val="Nessunaspaziatura"/>
        <w:rPr>
          <w:i/>
          <w:iCs/>
          <w:sz w:val="26"/>
          <w:szCs w:val="26"/>
        </w:rPr>
      </w:pPr>
      <w:r w:rsidRPr="00592E78">
        <w:rPr>
          <w:i/>
          <w:iCs/>
          <w:sz w:val="26"/>
          <w:szCs w:val="26"/>
        </w:rPr>
        <w:t>«Varchiamo dunque la soglia di questa casa […]. Al centro troviamo la coppia del padre e della madre con tutta la loro storia d’amore. In loro si realizza quel disegno primordiale che Cristo stesso evoca con intensità: «Non avete letto che il Creatore da principio li fece maschio e femmina?» (Mt19,4). E riprende il mandato del Libro della Genesi: «Per que</w:t>
      </w:r>
      <w:r w:rsidRPr="00592E78">
        <w:rPr>
          <w:i/>
          <w:iCs/>
          <w:sz w:val="26"/>
          <w:szCs w:val="26"/>
        </w:rPr>
        <w:softHyphen/>
        <w:t>sto l’uomo lascerà suo padre e sua madre e si unirà a sua moglie, e i due saranno un’unica carne» (Gen 2,24)». AL 9</w:t>
      </w:r>
    </w:p>
    <w:p w14:paraId="73F65FD9" w14:textId="77777777" w:rsidR="00EC2E8C" w:rsidRPr="00730FBA" w:rsidRDefault="00EC2E8C" w:rsidP="006A40E5">
      <w:pPr>
        <w:pStyle w:val="Nessunaspaziatura"/>
        <w:rPr>
          <w:rFonts w:ascii="Adobe Garamond Pro" w:hAnsi="Adobe Garamond Pro"/>
          <w:sz w:val="10"/>
          <w:szCs w:val="10"/>
        </w:rPr>
      </w:pPr>
    </w:p>
    <w:p w14:paraId="54F18AC7" w14:textId="196933D6" w:rsidR="00EC2E8C" w:rsidRPr="00592E78" w:rsidRDefault="00EC2E8C" w:rsidP="006A40E5">
      <w:pPr>
        <w:pStyle w:val="Nessunaspaziatura"/>
        <w:rPr>
          <w:rFonts w:cstheme="minorHAnsi"/>
          <w:sz w:val="26"/>
          <w:szCs w:val="26"/>
        </w:rPr>
      </w:pPr>
      <w:r w:rsidRPr="00592E78">
        <w:rPr>
          <w:rFonts w:cstheme="minorHAnsi"/>
          <w:b/>
          <w:bCs/>
          <w:sz w:val="26"/>
          <w:szCs w:val="26"/>
        </w:rPr>
        <w:t>Invito alla riflessione:</w:t>
      </w:r>
      <w:r w:rsidRPr="00592E78">
        <w:rPr>
          <w:rFonts w:cstheme="minorHAnsi"/>
          <w:sz w:val="26"/>
          <w:szCs w:val="26"/>
        </w:rPr>
        <w:t xml:space="preserve"> Varchiamo la soglia della nostra casa: all’interno troviamo la nostra coppia e la nostra storia d’amore, nella quale si realizza il disegno di Dio su di noi. Ci siamo innamorati perché abbiamo visto nell’altro una scintilla che rifletteva qualcosa della bellezza di Dio. Che cosa suscita in noi questa affermazione? Vedo ancora questa bellezza nell’altro? Ci penso mai? Fermiamoci un momento a contemplare il mistero della presenza di Gesù nel nostro amore di coppia. </w:t>
      </w:r>
    </w:p>
    <w:p w14:paraId="5165D0D4" w14:textId="77777777" w:rsidR="00EC2E8C" w:rsidRPr="00592E78" w:rsidRDefault="00EC2E8C" w:rsidP="006A40E5">
      <w:pPr>
        <w:pStyle w:val="Nessunaspaziatura"/>
        <w:rPr>
          <w:rFonts w:cstheme="minorHAnsi"/>
        </w:rPr>
      </w:pPr>
      <w:r w:rsidRPr="00592E78">
        <w:rPr>
          <w:rFonts w:cstheme="minorHAnsi"/>
          <w:b/>
          <w:bCs/>
        </w:rPr>
        <w:t>Dinamica in famiglia:</w:t>
      </w:r>
      <w:r w:rsidRPr="00592E78">
        <w:rPr>
          <w:rFonts w:cstheme="minorHAnsi"/>
        </w:rPr>
        <w:t xml:space="preserve"> Guardiamo insieme le foto del nostro matrimonio, ricordiamo i primi momenti del nostro innamoramento e condividiamo con il coniuge o in famiglia che cosa ci ha fatti innamorare. </w:t>
      </w:r>
    </w:p>
    <w:p w14:paraId="4A093B5E" w14:textId="77777777" w:rsidR="00EC2E8C" w:rsidRPr="00592E78" w:rsidRDefault="00EC2E8C" w:rsidP="006A40E5">
      <w:pPr>
        <w:pStyle w:val="Nessunaspaziatura"/>
        <w:rPr>
          <w:rFonts w:cstheme="minorHAnsi"/>
        </w:rPr>
      </w:pPr>
      <w:r w:rsidRPr="00592E78">
        <w:rPr>
          <w:rFonts w:cstheme="minorHAnsi"/>
          <w:b/>
          <w:bCs/>
        </w:rPr>
        <w:t>Dinamica in comunità o in gruppo:</w:t>
      </w:r>
      <w:r w:rsidRPr="00592E78">
        <w:rPr>
          <w:rFonts w:cstheme="minorHAnsi"/>
        </w:rPr>
        <w:t xml:space="preserve"> Si invitano le coppie/famiglie presenti a condividere in piccoli gruppi qualche aneddoto dell’inizio della loro storia d’amore.</w:t>
      </w:r>
    </w:p>
    <w:p w14:paraId="5F3763A2" w14:textId="77777777" w:rsidR="00EC2E8C" w:rsidRPr="00730FBA" w:rsidRDefault="00EC2E8C" w:rsidP="006A40E5">
      <w:pPr>
        <w:pStyle w:val="Nessunaspaziatura"/>
        <w:rPr>
          <w:rFonts w:cstheme="minorHAnsi"/>
          <w:sz w:val="10"/>
          <w:szCs w:val="10"/>
        </w:rPr>
      </w:pPr>
    </w:p>
    <w:p w14:paraId="6AF61990" w14:textId="0B6CAE7C" w:rsidR="00EC2E8C" w:rsidRPr="00592E78" w:rsidRDefault="00EC2E8C" w:rsidP="00730FBA">
      <w:pPr>
        <w:pStyle w:val="Nessunaspaziatura"/>
        <w:jc w:val="center"/>
        <w:rPr>
          <w:rFonts w:cstheme="minorHAnsi"/>
          <w:b/>
          <w:bCs/>
          <w:sz w:val="26"/>
          <w:szCs w:val="26"/>
        </w:rPr>
      </w:pPr>
      <w:r w:rsidRPr="00592E78">
        <w:rPr>
          <w:rFonts w:cstheme="minorHAnsi"/>
          <w:b/>
          <w:bCs/>
          <w:sz w:val="26"/>
          <w:szCs w:val="26"/>
        </w:rPr>
        <w:t>NESSUNO DI NOI È DESTINATO ALLA SOLITUDINE.</w:t>
      </w:r>
    </w:p>
    <w:p w14:paraId="636E86B0" w14:textId="77777777" w:rsidR="00730FBA" w:rsidRPr="00730FBA" w:rsidRDefault="00730FBA" w:rsidP="006A40E5">
      <w:pPr>
        <w:pStyle w:val="Nessunaspaziatura"/>
        <w:rPr>
          <w:rFonts w:cstheme="minorHAnsi"/>
          <w:b/>
          <w:bCs/>
          <w:sz w:val="10"/>
          <w:szCs w:val="10"/>
        </w:rPr>
      </w:pPr>
    </w:p>
    <w:p w14:paraId="37121E56" w14:textId="0EE7213A" w:rsidR="00EC2E8C" w:rsidRPr="00592E78" w:rsidRDefault="00730FBA" w:rsidP="00730FBA">
      <w:pPr>
        <w:pStyle w:val="Nessunaspaziatura"/>
        <w:rPr>
          <w:sz w:val="26"/>
          <w:szCs w:val="26"/>
        </w:rPr>
      </w:pPr>
      <w:r w:rsidRPr="00592E78">
        <w:rPr>
          <w:b/>
          <w:bCs/>
          <w:sz w:val="26"/>
          <w:szCs w:val="26"/>
        </w:rPr>
        <w:t xml:space="preserve">Santo Padre </w:t>
      </w:r>
      <w:r w:rsidR="00EC2E8C" w:rsidRPr="00592E78">
        <w:rPr>
          <w:sz w:val="26"/>
          <w:szCs w:val="26"/>
        </w:rPr>
        <w:t xml:space="preserve">«Da dove nasce la famiglia? Nasce da un incontro tra un io e un tu, da un uomo e da una donna che si scoprono l’un l’altra e guariscono la loro solitudine. </w:t>
      </w:r>
      <w:r w:rsidR="00140913" w:rsidRPr="00592E78">
        <w:rPr>
          <w:sz w:val="26"/>
          <w:szCs w:val="26"/>
        </w:rPr>
        <w:t xml:space="preserve">Il matrimonio è per guarire la solitudine? È un effetto. Il matrimonio è un incontro d’amore. </w:t>
      </w:r>
      <w:r w:rsidR="00EC2E8C" w:rsidRPr="00592E78">
        <w:rPr>
          <w:sz w:val="26"/>
          <w:szCs w:val="26"/>
        </w:rPr>
        <w:t xml:space="preserve">Nessuno di noi è destinato alla solitudine. Siamo pensati per un Altro, per essere dono d’amore per qualcuno e per generare vita nell’amore». </w:t>
      </w:r>
    </w:p>
    <w:p w14:paraId="53F25DF3" w14:textId="77777777" w:rsidR="00576D51" w:rsidRPr="00576D51" w:rsidRDefault="00576D51" w:rsidP="00730FBA">
      <w:pPr>
        <w:pStyle w:val="Nessunaspaziatura"/>
        <w:rPr>
          <w:b/>
          <w:bCs/>
          <w:sz w:val="10"/>
          <w:szCs w:val="10"/>
        </w:rPr>
      </w:pPr>
    </w:p>
    <w:p w14:paraId="0A541C33" w14:textId="4E54808D" w:rsidR="00EC2E8C" w:rsidRPr="00592E78" w:rsidRDefault="00EC2E8C" w:rsidP="006A40E5">
      <w:pPr>
        <w:pStyle w:val="Nessunaspaziatura"/>
        <w:rPr>
          <w:i/>
          <w:iCs/>
          <w:sz w:val="26"/>
          <w:szCs w:val="26"/>
        </w:rPr>
      </w:pPr>
      <w:r w:rsidRPr="00592E78">
        <w:rPr>
          <w:i/>
          <w:iCs/>
          <w:sz w:val="26"/>
          <w:szCs w:val="26"/>
        </w:rPr>
        <w:t>«Da questo incontro che guarisce la solitudine sorgono la generazione e la famiglia. […] «Si unirà a sua moglie e i due saranno un’unica carne» […]. Il verbo “unirsi” nell’origi</w:t>
      </w:r>
      <w:r w:rsidRPr="00592E78">
        <w:rPr>
          <w:i/>
          <w:iCs/>
          <w:sz w:val="26"/>
          <w:szCs w:val="26"/>
        </w:rPr>
        <w:softHyphen/>
        <w:t xml:space="preserve">nale ebraico indica una </w:t>
      </w:r>
      <w:r w:rsidRPr="00592E78">
        <w:rPr>
          <w:i/>
          <w:iCs/>
          <w:sz w:val="26"/>
          <w:szCs w:val="26"/>
        </w:rPr>
        <w:t>stretta sintonia, un’adesione fisica e interiore […]. Si evoca così l’unione matrimoniale non solamente nella sua dimensione sessuale e corporea, ma anche nella sua donazione volontaria d’amore». AL 13</w:t>
      </w:r>
    </w:p>
    <w:p w14:paraId="1C22A218" w14:textId="77777777" w:rsidR="00140913" w:rsidRPr="00140913" w:rsidRDefault="00140913" w:rsidP="006A40E5">
      <w:pPr>
        <w:pStyle w:val="Nessunaspaziatura"/>
        <w:rPr>
          <w:rFonts w:cs="Adobe Garamond Pro Bold"/>
          <w:b/>
          <w:bCs/>
          <w:sz w:val="10"/>
          <w:szCs w:val="10"/>
        </w:rPr>
      </w:pPr>
    </w:p>
    <w:p w14:paraId="46CD88D6" w14:textId="37C8599D" w:rsidR="00EC2E8C" w:rsidRPr="00592E78" w:rsidRDefault="00EC2E8C" w:rsidP="006A40E5">
      <w:pPr>
        <w:pStyle w:val="Nessunaspaziatura"/>
        <w:rPr>
          <w:rFonts w:cs="Adobe Garamond Pro Bold"/>
          <w:sz w:val="26"/>
          <w:szCs w:val="26"/>
        </w:rPr>
      </w:pPr>
      <w:r w:rsidRPr="00592E78">
        <w:rPr>
          <w:rFonts w:cs="Adobe Garamond Pro Bold"/>
          <w:b/>
          <w:bCs/>
          <w:sz w:val="26"/>
          <w:szCs w:val="26"/>
        </w:rPr>
        <w:t xml:space="preserve">Pedro e Trini </w:t>
      </w:r>
    </w:p>
    <w:p w14:paraId="7C5713D0" w14:textId="77777777" w:rsidR="00592E78" w:rsidRDefault="00EC2E8C" w:rsidP="006A40E5">
      <w:pPr>
        <w:pStyle w:val="Nessunaspaziatura"/>
        <w:rPr>
          <w:sz w:val="26"/>
          <w:szCs w:val="26"/>
        </w:rPr>
      </w:pPr>
      <w:r w:rsidRPr="00592E78">
        <w:rPr>
          <w:sz w:val="26"/>
          <w:szCs w:val="26"/>
          <w:u w:val="single"/>
        </w:rPr>
        <w:t>Trini:</w:t>
      </w:r>
      <w:r w:rsidRPr="00592E78">
        <w:rPr>
          <w:sz w:val="26"/>
          <w:szCs w:val="26"/>
        </w:rPr>
        <w:t xml:space="preserve"> «Mi piace essere consapevole che siamo strumenti di Dio, abbiamo molta fiducia nel suo disegno e sappiamo che la sua Provvidenza ci aiuterà a realizzarlo». </w:t>
      </w:r>
    </w:p>
    <w:p w14:paraId="07CCE449" w14:textId="73897B96" w:rsidR="00576D51" w:rsidRPr="00592E78" w:rsidRDefault="00EC2E8C" w:rsidP="006A40E5">
      <w:pPr>
        <w:pStyle w:val="Nessunaspaziatura"/>
        <w:rPr>
          <w:sz w:val="26"/>
          <w:szCs w:val="26"/>
        </w:rPr>
      </w:pPr>
      <w:r w:rsidRPr="00592E78">
        <w:rPr>
          <w:sz w:val="26"/>
          <w:szCs w:val="26"/>
          <w:u w:val="single"/>
        </w:rPr>
        <w:t>Pedro</w:t>
      </w:r>
      <w:r w:rsidRPr="00592E78">
        <w:rPr>
          <w:sz w:val="26"/>
          <w:szCs w:val="26"/>
        </w:rPr>
        <w:t>: «La nostra famiglia è una Chiesa domestica, l’amore di Dio è presente, Gesù si fa presente alla nostra mensa, nella nostra preghiera, nel modo di crescere i nostri bambini, nel dolore e nella gioia».</w:t>
      </w:r>
    </w:p>
    <w:p w14:paraId="56076244" w14:textId="2E33799A" w:rsidR="00EC2E8C" w:rsidRPr="00576D51" w:rsidRDefault="00EC2E8C" w:rsidP="006A40E5">
      <w:pPr>
        <w:pStyle w:val="Nessunaspaziatura"/>
        <w:rPr>
          <w:sz w:val="10"/>
          <w:szCs w:val="10"/>
        </w:rPr>
      </w:pPr>
      <w:r w:rsidRPr="00576D51">
        <w:rPr>
          <w:sz w:val="10"/>
          <w:szCs w:val="10"/>
        </w:rPr>
        <w:t xml:space="preserve"> </w:t>
      </w:r>
    </w:p>
    <w:p w14:paraId="4EA6A9B2" w14:textId="140B0FBE" w:rsidR="00986DC7" w:rsidRPr="00592E78" w:rsidRDefault="00EC2E8C" w:rsidP="006A40E5">
      <w:pPr>
        <w:pStyle w:val="Nessunaspaziatura"/>
        <w:rPr>
          <w:i/>
          <w:iCs/>
          <w:sz w:val="26"/>
          <w:szCs w:val="26"/>
        </w:rPr>
      </w:pPr>
      <w:r w:rsidRPr="00592E78">
        <w:rPr>
          <w:i/>
          <w:iCs/>
          <w:sz w:val="26"/>
          <w:szCs w:val="26"/>
        </w:rPr>
        <w:t>«Sappiamo che nel Nuovo Testamento si parla della “Chie</w:t>
      </w:r>
      <w:r w:rsidRPr="00592E78">
        <w:rPr>
          <w:i/>
          <w:iCs/>
          <w:sz w:val="26"/>
          <w:szCs w:val="26"/>
        </w:rPr>
        <w:softHyphen/>
        <w:t>sa che si riunisce nella casa” […]. Lo spazio vitale di una famiglia si poteva trasformare in chiesa domestica, in sede dell’Eucaristia, della presenza di Cristo seduto alla stessa mensa. Indimenticabile è la scena dipinta nell’Apocalisse: «Sto</w:t>
      </w:r>
      <w:r w:rsidRPr="00576D51">
        <w:rPr>
          <w:i/>
          <w:iCs/>
          <w:sz w:val="24"/>
          <w:szCs w:val="24"/>
        </w:rPr>
        <w:t xml:space="preserve"> </w:t>
      </w:r>
      <w:r w:rsidRPr="00592E78">
        <w:rPr>
          <w:i/>
          <w:iCs/>
          <w:sz w:val="26"/>
          <w:szCs w:val="26"/>
        </w:rPr>
        <w:t>alla porta e busso. Se qualcuno ascolta la mia voce e mi apre la porta, io verrò da lui, cenerò con lui ed egli con me» (3,20). Così si delinea una casa che porta al proprio interno la presenza di Dio, la preghiera comune e perciò la benedizione del Signore». AL 15</w:t>
      </w:r>
      <w:r w:rsidR="00986DC7" w:rsidRPr="00592E78">
        <w:rPr>
          <w:i/>
          <w:iCs/>
          <w:sz w:val="26"/>
          <w:szCs w:val="26"/>
        </w:rPr>
        <w:t xml:space="preserve"> </w:t>
      </w:r>
    </w:p>
    <w:p w14:paraId="0767A50C" w14:textId="77777777" w:rsidR="00576D51" w:rsidRPr="00576D51" w:rsidRDefault="00576D51" w:rsidP="006A40E5">
      <w:pPr>
        <w:pStyle w:val="Nessunaspaziatura"/>
        <w:rPr>
          <w:i/>
          <w:iCs/>
          <w:sz w:val="10"/>
          <w:szCs w:val="10"/>
        </w:rPr>
      </w:pPr>
    </w:p>
    <w:p w14:paraId="1AD48913" w14:textId="5A5E881B" w:rsidR="00EC2E8C" w:rsidRPr="00592E78" w:rsidRDefault="00986DC7" w:rsidP="006A40E5">
      <w:pPr>
        <w:pStyle w:val="Nessunaspaziatura"/>
        <w:rPr>
          <w:i/>
          <w:iCs/>
          <w:sz w:val="26"/>
          <w:szCs w:val="26"/>
        </w:rPr>
      </w:pPr>
      <w:r w:rsidRPr="00592E78">
        <w:rPr>
          <w:i/>
          <w:iCs/>
          <w:sz w:val="26"/>
          <w:szCs w:val="26"/>
        </w:rPr>
        <w:t>«La famiglia è chiamata a condividere la preghiera quotidiana, la lettura della Parola di Dio e la comunione eucaristica per far crescere l’amore e convertirsi sempre più in tempio dove abita lo Spirito». AL 29</w:t>
      </w:r>
    </w:p>
    <w:p w14:paraId="77984780" w14:textId="77777777" w:rsidR="00576D51" w:rsidRPr="00576D51" w:rsidRDefault="00576D51" w:rsidP="006A40E5">
      <w:pPr>
        <w:pStyle w:val="Nessunaspaziatura"/>
        <w:rPr>
          <w:rFonts w:cstheme="minorHAnsi"/>
          <w:b/>
          <w:bCs/>
          <w:sz w:val="10"/>
          <w:szCs w:val="10"/>
        </w:rPr>
      </w:pPr>
    </w:p>
    <w:p w14:paraId="7E3F8FBC" w14:textId="77777777" w:rsidR="00EC2E8C" w:rsidRPr="00592E78" w:rsidRDefault="00EC2E8C" w:rsidP="006A40E5">
      <w:pPr>
        <w:pStyle w:val="Nessunaspaziatura"/>
        <w:rPr>
          <w:rFonts w:cstheme="minorHAnsi"/>
        </w:rPr>
      </w:pPr>
      <w:r w:rsidRPr="00592E78">
        <w:rPr>
          <w:rFonts w:cstheme="minorHAnsi"/>
          <w:b/>
          <w:bCs/>
        </w:rPr>
        <w:t>Invito alla riflessione:</w:t>
      </w:r>
      <w:r w:rsidRPr="00592E78">
        <w:rPr>
          <w:rFonts w:cstheme="minorHAnsi"/>
        </w:rPr>
        <w:t xml:space="preserve"> La presenza viva di Gesù nel nostro amore, in forza del sacramento del matrimonio, fa della nostra famiglia una Chiesa domestica. Riflettiamo e condividiamo con il coniuge o in famiglia che cosa suscita in noi questa meravigliosa verità. </w:t>
      </w:r>
    </w:p>
    <w:p w14:paraId="677A2B30" w14:textId="77777777" w:rsidR="00EC2E8C" w:rsidRPr="00592E78" w:rsidRDefault="00EC2E8C" w:rsidP="006A40E5">
      <w:pPr>
        <w:pStyle w:val="Nessunaspaziatura"/>
        <w:rPr>
          <w:rFonts w:cstheme="minorHAnsi"/>
          <w:sz w:val="26"/>
          <w:szCs w:val="26"/>
        </w:rPr>
      </w:pPr>
      <w:r w:rsidRPr="00592E78">
        <w:rPr>
          <w:rFonts w:cstheme="minorHAnsi"/>
          <w:b/>
          <w:bCs/>
          <w:sz w:val="26"/>
          <w:szCs w:val="26"/>
        </w:rPr>
        <w:t>Dinamica in famiglia:</w:t>
      </w:r>
      <w:r w:rsidRPr="00592E78">
        <w:rPr>
          <w:rFonts w:cstheme="minorHAnsi"/>
          <w:sz w:val="26"/>
          <w:szCs w:val="26"/>
        </w:rPr>
        <w:t xml:space="preserve"> È capitato che il mio atteggiamento abbia fatto vivere al mio coniuge momenti di solitudine? Proviamo a parlarne. Possiamo chiedere ai nostri figli se è capitato anche a loro di sentirsi soli in famiglia. </w:t>
      </w:r>
    </w:p>
    <w:p w14:paraId="71642F2F" w14:textId="6676F13C" w:rsidR="00EC2E8C" w:rsidRPr="00592E78" w:rsidRDefault="00EC2E8C" w:rsidP="006A40E5">
      <w:pPr>
        <w:pStyle w:val="Nessunaspaziatura"/>
        <w:rPr>
          <w:rFonts w:cstheme="minorHAnsi"/>
        </w:rPr>
      </w:pPr>
      <w:r w:rsidRPr="00592E78">
        <w:rPr>
          <w:rFonts w:cstheme="minorHAnsi"/>
          <w:b/>
          <w:bCs/>
        </w:rPr>
        <w:lastRenderedPageBreak/>
        <w:t>Dinamica in comunità o in gruppo</w:t>
      </w:r>
      <w:r w:rsidRPr="00592E78">
        <w:rPr>
          <w:rFonts w:cstheme="minorHAnsi"/>
        </w:rPr>
        <w:t>: Come famiglie-Chiese domestiche, sappiamo guardarci intorno e far sentire accolte le persone che, per vari motivi, vivono momenti di solitudine? Ogni coppia o famiglia prenda un impegno concreto pensando a qualcuno che, nell’ambiente che frequenta, sta vivendo un momento di difficoltà o solitudine.</w:t>
      </w:r>
    </w:p>
    <w:p w14:paraId="7C118633" w14:textId="77777777" w:rsidR="00576D51" w:rsidRPr="00576D51" w:rsidRDefault="00576D51" w:rsidP="006A40E5">
      <w:pPr>
        <w:pStyle w:val="Nessunaspaziatura"/>
        <w:rPr>
          <w:rFonts w:cstheme="minorHAnsi"/>
          <w:sz w:val="10"/>
          <w:szCs w:val="10"/>
        </w:rPr>
      </w:pPr>
    </w:p>
    <w:p w14:paraId="2B7322A0" w14:textId="6AC8F312" w:rsidR="00EC2E8C" w:rsidRPr="00592E78" w:rsidRDefault="00EC2E8C" w:rsidP="00576D51">
      <w:pPr>
        <w:pStyle w:val="Paragrafoelenco"/>
        <w:ind w:left="142"/>
        <w:jc w:val="center"/>
        <w:rPr>
          <w:rFonts w:cstheme="minorHAnsi"/>
          <w:b/>
          <w:bCs/>
          <w:sz w:val="26"/>
          <w:szCs w:val="26"/>
        </w:rPr>
      </w:pPr>
      <w:r w:rsidRPr="00592E78">
        <w:rPr>
          <w:rFonts w:cstheme="minorHAnsi"/>
          <w:b/>
          <w:bCs/>
          <w:sz w:val="26"/>
          <w:szCs w:val="26"/>
        </w:rPr>
        <w:t>L’AMORE AUTENTICO È SEMPRE FECONDO.</w:t>
      </w:r>
    </w:p>
    <w:p w14:paraId="08D58B62" w14:textId="77777777" w:rsidR="00576D51" w:rsidRPr="00592E78" w:rsidRDefault="00986DC7" w:rsidP="00576D51">
      <w:pPr>
        <w:pStyle w:val="Nessunaspaziatura"/>
        <w:rPr>
          <w:b/>
          <w:bCs/>
          <w:sz w:val="26"/>
          <w:szCs w:val="26"/>
        </w:rPr>
      </w:pPr>
      <w:r w:rsidRPr="00592E78">
        <w:rPr>
          <w:b/>
          <w:bCs/>
          <w:sz w:val="26"/>
          <w:szCs w:val="26"/>
        </w:rPr>
        <w:t xml:space="preserve">Santo Padre </w:t>
      </w:r>
    </w:p>
    <w:p w14:paraId="14A07ED1" w14:textId="0350F45D" w:rsidR="00986DC7" w:rsidRPr="00592E78" w:rsidRDefault="00986DC7" w:rsidP="00576D51">
      <w:pPr>
        <w:pStyle w:val="Nessunaspaziatura"/>
        <w:rPr>
          <w:rFonts w:cs="Adobe Garamond Pro"/>
          <w:sz w:val="26"/>
          <w:szCs w:val="26"/>
        </w:rPr>
      </w:pPr>
      <w:r w:rsidRPr="00592E78">
        <w:rPr>
          <w:rFonts w:cs="Adobe Garamond Pro"/>
          <w:sz w:val="26"/>
          <w:szCs w:val="26"/>
        </w:rPr>
        <w:t xml:space="preserve">«La fecondità della coppia è immagine del dinamismo dell’amore che si muove in Dio, dell’atto creatore di Dio. L’amore fecondo, l’amore che genera, è simbolo delle realtà intime di Dio. Ogni volta che viene concepito un bambino, l’uomo e la donna procreano insieme a Dio, donano un Figlio a Dio, che interviene in quell’amore. Per questo ogni vita umana è unica e preziosa e bisogna proteggerla». </w:t>
      </w:r>
    </w:p>
    <w:p w14:paraId="53BB4B62" w14:textId="77777777" w:rsidR="00576D51" w:rsidRPr="00576D51" w:rsidRDefault="00576D51" w:rsidP="00576D51">
      <w:pPr>
        <w:pStyle w:val="Nessunaspaziatura"/>
        <w:rPr>
          <w:sz w:val="10"/>
          <w:szCs w:val="10"/>
        </w:rPr>
      </w:pPr>
    </w:p>
    <w:p w14:paraId="3A21D879" w14:textId="5347BFE6" w:rsidR="00986DC7" w:rsidRPr="00592E78" w:rsidRDefault="00986DC7" w:rsidP="00576D51">
      <w:pPr>
        <w:pStyle w:val="Nessunaspaziatura"/>
        <w:rPr>
          <w:rFonts w:cs="Adobe Garamond Pro"/>
          <w:i/>
          <w:iCs/>
        </w:rPr>
      </w:pPr>
      <w:r w:rsidRPr="00592E78">
        <w:rPr>
          <w:rFonts w:cs="Adobe Garamond Pro"/>
          <w:i/>
          <w:iCs/>
          <w:sz w:val="26"/>
          <w:szCs w:val="26"/>
        </w:rPr>
        <w:t>«La coppia che ama e genera la vita è la vera “scultura” vivente (non quella di pietra o d’oro che il Decalogo proibisce), capace di manifestare il Dio creatore e salvatore. Perciò l’amore fecondo viene ad essere il simbolo delle realtà intime di Dio. […] La capacità di generare della coppia umana è la via attraverso la quale si sviluppa la storia della salvez</w:t>
      </w:r>
      <w:r w:rsidRPr="00592E78">
        <w:rPr>
          <w:rFonts w:cs="Adobe Garamond Pro"/>
          <w:i/>
          <w:iCs/>
          <w:sz w:val="26"/>
          <w:szCs w:val="26"/>
        </w:rPr>
        <w:softHyphen/>
        <w:t>za. In questa luce, la relazione feconda della coppia diventa un’immagine per scoprire e descrivere il mistero di Dio</w:t>
      </w:r>
      <w:r w:rsidRPr="00592E78">
        <w:rPr>
          <w:rFonts w:cs="Adobe Garamond Pro"/>
          <w:i/>
          <w:iCs/>
        </w:rPr>
        <w:t>». AL 11</w:t>
      </w:r>
    </w:p>
    <w:p w14:paraId="0299CE79" w14:textId="77777777" w:rsidR="00576D51" w:rsidRPr="00576D51" w:rsidRDefault="00576D51" w:rsidP="00576D51">
      <w:pPr>
        <w:pStyle w:val="Nessunaspaziatura"/>
        <w:rPr>
          <w:rFonts w:cs="Adobe Garamond Pro"/>
          <w:i/>
          <w:iCs/>
          <w:sz w:val="10"/>
          <w:szCs w:val="10"/>
        </w:rPr>
      </w:pPr>
    </w:p>
    <w:p w14:paraId="50A7CF6B" w14:textId="77777777" w:rsidR="00986DC7" w:rsidRPr="00B85FD8" w:rsidRDefault="00986DC7" w:rsidP="00576D51">
      <w:pPr>
        <w:pStyle w:val="Nessunaspaziatura"/>
        <w:rPr>
          <w:b/>
          <w:bCs/>
          <w:sz w:val="26"/>
          <w:szCs w:val="26"/>
        </w:rPr>
      </w:pPr>
      <w:r w:rsidRPr="00B85FD8">
        <w:rPr>
          <w:b/>
          <w:bCs/>
          <w:sz w:val="26"/>
          <w:szCs w:val="26"/>
        </w:rPr>
        <w:t xml:space="preserve">Pedro e Trini </w:t>
      </w:r>
    </w:p>
    <w:p w14:paraId="50CD16AF" w14:textId="77777777" w:rsidR="00986DC7" w:rsidRPr="00B85FD8" w:rsidRDefault="00986DC7" w:rsidP="00576D51">
      <w:pPr>
        <w:pStyle w:val="Nessunaspaziatura"/>
        <w:rPr>
          <w:rFonts w:cs="Adobe Garamond Pro"/>
          <w:sz w:val="26"/>
          <w:szCs w:val="26"/>
        </w:rPr>
      </w:pPr>
      <w:r w:rsidRPr="00B85FD8">
        <w:rPr>
          <w:rFonts w:cs="Adobe Garamond Pro"/>
          <w:sz w:val="26"/>
          <w:szCs w:val="26"/>
          <w:u w:val="single"/>
        </w:rPr>
        <w:t>Pedro:</w:t>
      </w:r>
      <w:r w:rsidRPr="00B85FD8">
        <w:rPr>
          <w:rFonts w:cs="Adobe Garamond Pro"/>
          <w:sz w:val="26"/>
          <w:szCs w:val="26"/>
        </w:rPr>
        <w:t xml:space="preserve"> «Siamo consapevoli che Dio ci ha donato i nostri figli, ma essi non sono di nostra proprietà. Il nostro compito è di aiutarli a compiere la loro missione, a realiz</w:t>
      </w:r>
      <w:r w:rsidRPr="00B85FD8">
        <w:rPr>
          <w:rFonts w:cs="Adobe Garamond Pro"/>
          <w:sz w:val="26"/>
          <w:szCs w:val="26"/>
        </w:rPr>
        <w:softHyphen/>
        <w:t xml:space="preserve">zare i loro originali progetti di vita». </w:t>
      </w:r>
    </w:p>
    <w:p w14:paraId="0A3F575B" w14:textId="5AE87C36" w:rsidR="00986DC7" w:rsidRPr="00B85FD8" w:rsidRDefault="00986DC7" w:rsidP="00576D51">
      <w:pPr>
        <w:pStyle w:val="Nessunaspaziatura"/>
        <w:rPr>
          <w:rFonts w:cs="Adobe Garamond Pro"/>
          <w:sz w:val="26"/>
          <w:szCs w:val="26"/>
        </w:rPr>
      </w:pPr>
      <w:r w:rsidRPr="00B85FD8">
        <w:rPr>
          <w:rFonts w:cs="Adobe Garamond Pro"/>
          <w:sz w:val="26"/>
          <w:szCs w:val="26"/>
          <w:u w:val="single"/>
        </w:rPr>
        <w:t>Trini:</w:t>
      </w:r>
      <w:r w:rsidRPr="00B85FD8">
        <w:rPr>
          <w:rFonts w:cs="Adobe Garamond Pro"/>
          <w:sz w:val="26"/>
          <w:szCs w:val="26"/>
        </w:rPr>
        <w:t xml:space="preserve"> «Ci trasmettiamo la fede gli uni agli altri, i genitori ai figli e i figli ai genitori. </w:t>
      </w:r>
      <w:r w:rsidR="00576D51" w:rsidRPr="00B85FD8">
        <w:rPr>
          <w:rFonts w:cs="Adobe Garamond Pro"/>
          <w:sz w:val="26"/>
          <w:szCs w:val="26"/>
        </w:rPr>
        <w:t xml:space="preserve"> </w:t>
      </w:r>
      <w:r w:rsidRPr="00B85FD8">
        <w:rPr>
          <w:rFonts w:cs="Adobe Garamond Pro"/>
          <w:sz w:val="26"/>
          <w:szCs w:val="26"/>
        </w:rPr>
        <w:t xml:space="preserve">I genitori trasmettono la paternità di Dio e i figli ci insegnano che cosa significhi essere figli ed essere bambini». </w:t>
      </w:r>
    </w:p>
    <w:p w14:paraId="23F20DDE" w14:textId="77777777" w:rsidR="003B4899" w:rsidRPr="003B4899" w:rsidRDefault="003B4899" w:rsidP="00576D51">
      <w:pPr>
        <w:pStyle w:val="Nessunaspaziatura"/>
        <w:rPr>
          <w:rFonts w:cs="Adobe Garamond Pro"/>
          <w:sz w:val="10"/>
          <w:szCs w:val="10"/>
        </w:rPr>
      </w:pPr>
    </w:p>
    <w:p w14:paraId="179D63B1" w14:textId="0329185F" w:rsidR="00986DC7" w:rsidRDefault="00986DC7" w:rsidP="00576D51">
      <w:pPr>
        <w:pStyle w:val="Nessunaspaziatura"/>
        <w:rPr>
          <w:rFonts w:cs="Adobe Garamond Pro"/>
          <w:i/>
          <w:iCs/>
          <w:sz w:val="24"/>
          <w:szCs w:val="24"/>
        </w:rPr>
      </w:pPr>
      <w:r w:rsidRPr="00B85FD8">
        <w:rPr>
          <w:rFonts w:cs="Adobe Garamond Pro"/>
          <w:i/>
          <w:iCs/>
          <w:sz w:val="26"/>
          <w:szCs w:val="26"/>
        </w:rPr>
        <w:t>«La Bibbia considera la famiglia anche come la sede della catechesi dei figli. […]: «Ciò che abbiamo udito e conosciuto e i nostri padri ci hanno raccontato non lo terremo na</w:t>
      </w:r>
      <w:r w:rsidRPr="00B85FD8">
        <w:rPr>
          <w:rFonts w:cs="Adobe Garamond Pro"/>
          <w:i/>
          <w:iCs/>
          <w:sz w:val="26"/>
          <w:szCs w:val="26"/>
        </w:rPr>
        <w:softHyphen/>
        <w:t xml:space="preserve">scosto ai nostri figli, raccontando </w:t>
      </w:r>
      <w:r w:rsidRPr="00B85FD8">
        <w:rPr>
          <w:rFonts w:cs="Adobe Garamond Pro"/>
          <w:i/>
          <w:iCs/>
          <w:sz w:val="26"/>
          <w:szCs w:val="26"/>
        </w:rPr>
        <w:t>alla generazione futura le azioni gloriose e potenti del Signore e le meraviglie che egli ha compiuto. […] Essi poi si alzeranno a raccontarlo ai loro figli» (Sal 78,3-6). Pertanto, la famiglia è il luogo dove i genitori diventano i primi maestri della fede per i loro figli. E’ un compito “artigianale”, da persona a persona: «Quando tuo figlio un domani ti chiederà […] tu gli risponderai…»</w:t>
      </w:r>
      <w:r w:rsidRPr="003B4899">
        <w:rPr>
          <w:rFonts w:cs="Adobe Garamond Pro"/>
          <w:i/>
          <w:iCs/>
          <w:sz w:val="24"/>
          <w:szCs w:val="24"/>
        </w:rPr>
        <w:t xml:space="preserve"> (Es 13,14)». AL 16</w:t>
      </w:r>
    </w:p>
    <w:p w14:paraId="5A98A9EF" w14:textId="77777777" w:rsidR="00B85FD8" w:rsidRPr="00B85FD8" w:rsidRDefault="00B85FD8" w:rsidP="00576D51">
      <w:pPr>
        <w:pStyle w:val="Nessunaspaziatura"/>
        <w:rPr>
          <w:rFonts w:cs="Adobe Garamond Pro"/>
          <w:i/>
          <w:iCs/>
          <w:sz w:val="10"/>
          <w:szCs w:val="10"/>
        </w:rPr>
      </w:pPr>
    </w:p>
    <w:p w14:paraId="0B0D50FE" w14:textId="180AC6DB" w:rsidR="00986DC7" w:rsidRPr="00B85FD8" w:rsidRDefault="00986DC7" w:rsidP="00576D51">
      <w:pPr>
        <w:pStyle w:val="Nessunaspaziatura"/>
        <w:rPr>
          <w:rFonts w:cs="Adobe Garamond Pro"/>
          <w:i/>
          <w:iCs/>
          <w:sz w:val="26"/>
          <w:szCs w:val="26"/>
        </w:rPr>
      </w:pPr>
      <w:r w:rsidRPr="00B85FD8">
        <w:rPr>
          <w:rFonts w:cs="Adobe Garamond Pro"/>
          <w:i/>
          <w:iCs/>
          <w:sz w:val="26"/>
          <w:szCs w:val="26"/>
        </w:rPr>
        <w:t>«Il Vangelo ci ricorda anche che i figli non sono una proprietà della famiglia, ma hanno davanti il loro personale cammino di vita. Se è vero che Gesù si presenta come modello di obbedienza ai suoi genitori terreni, stando loro sottomesso (cfrLc 2,51), è pure certo che Egli mostra che la scelta di vita del figlio e la sua stessa vocazione cristiana possono esigere un distacco per realizzare la propria dedizione al Regno di Dio». AL 18</w:t>
      </w:r>
    </w:p>
    <w:p w14:paraId="707B84CA" w14:textId="77777777" w:rsidR="003B4899" w:rsidRPr="003B4899" w:rsidRDefault="003B4899" w:rsidP="00576D51">
      <w:pPr>
        <w:pStyle w:val="Nessunaspaziatura"/>
        <w:rPr>
          <w:rFonts w:cstheme="minorHAnsi"/>
          <w:i/>
          <w:iCs/>
          <w:sz w:val="10"/>
          <w:szCs w:val="10"/>
        </w:rPr>
      </w:pPr>
    </w:p>
    <w:p w14:paraId="62968C1A" w14:textId="77777777" w:rsidR="003B4899" w:rsidRPr="00B85FD8" w:rsidRDefault="00EC2E8C" w:rsidP="00576D51">
      <w:pPr>
        <w:pStyle w:val="Nessunaspaziatura"/>
        <w:rPr>
          <w:rFonts w:cstheme="minorHAnsi"/>
        </w:rPr>
      </w:pPr>
      <w:r w:rsidRPr="00B85FD8">
        <w:rPr>
          <w:rFonts w:cstheme="minorHAnsi"/>
          <w:b/>
          <w:bCs/>
        </w:rPr>
        <w:t>Invito alla riflessione</w:t>
      </w:r>
      <w:r w:rsidRPr="00B85FD8">
        <w:rPr>
          <w:rFonts w:cstheme="minorHAnsi"/>
        </w:rPr>
        <w:t xml:space="preserve">: I nostri figli, naturali e spirituali, sono un dono di Dio, che ce li affida perché li cresciamo come Suoi figli. Che cosa significa questo, in concreto, per noi? Ne siamo consapevoli? </w:t>
      </w:r>
    </w:p>
    <w:p w14:paraId="7B041409" w14:textId="4DA2334A" w:rsidR="00EC2E8C" w:rsidRPr="00B85FD8" w:rsidRDefault="00EC2E8C" w:rsidP="00576D51">
      <w:pPr>
        <w:pStyle w:val="Nessunaspaziatura"/>
        <w:rPr>
          <w:rFonts w:cstheme="minorHAnsi"/>
          <w:sz w:val="26"/>
          <w:szCs w:val="26"/>
        </w:rPr>
      </w:pPr>
      <w:r w:rsidRPr="00B85FD8">
        <w:rPr>
          <w:rFonts w:cstheme="minorHAnsi"/>
          <w:b/>
          <w:bCs/>
          <w:sz w:val="26"/>
          <w:szCs w:val="26"/>
        </w:rPr>
        <w:t>Dinamica in famiglia:</w:t>
      </w:r>
      <w:r w:rsidRPr="00B85FD8">
        <w:rPr>
          <w:rFonts w:cstheme="minorHAnsi"/>
          <w:sz w:val="26"/>
          <w:szCs w:val="26"/>
        </w:rPr>
        <w:t xml:space="preserve"> Riflettiamo con il nostro coniuge e poi in famiglia, su come il Signore ci ha resi fecondi in questi anni. </w:t>
      </w:r>
    </w:p>
    <w:p w14:paraId="66819B26" w14:textId="77777777" w:rsidR="00EC2E8C" w:rsidRPr="00B85FD8" w:rsidRDefault="00EC2E8C" w:rsidP="00576D51">
      <w:pPr>
        <w:pStyle w:val="Nessunaspaziatura"/>
        <w:rPr>
          <w:rFonts w:cstheme="minorHAnsi"/>
        </w:rPr>
      </w:pPr>
      <w:r w:rsidRPr="00B85FD8">
        <w:rPr>
          <w:rFonts w:cstheme="minorHAnsi"/>
          <w:b/>
          <w:bCs/>
        </w:rPr>
        <w:t>Dinamica in comunità o in gruppo</w:t>
      </w:r>
      <w:r w:rsidRPr="00B85FD8">
        <w:rPr>
          <w:rFonts w:cstheme="minorHAnsi"/>
        </w:rPr>
        <w:t>: “L’uomo che teme il Signore, è fecondo” (Cf Sal 128,1-6). Il salmista non si riferisce solo ai figli nella carne, ma anche a tutti i figli che ogni coppia può generare nell’amore dello Spirito Santo. Riflettiamo su che cosa significhi per la nostra famiglia essere fecondi nella comunità in cui siamo inseriti. Che cosa facciamo per vivere in concreto questa fecondità ogni giorno? Come ci mettiamo a servizio degli altri e della comunità?</w:t>
      </w:r>
    </w:p>
    <w:p w14:paraId="1529E0A4" w14:textId="77777777" w:rsidR="00EC2E8C" w:rsidRPr="003B4899" w:rsidRDefault="00EC2E8C" w:rsidP="00576D51">
      <w:pPr>
        <w:pStyle w:val="Nessunaspaziatura"/>
        <w:rPr>
          <w:rFonts w:cstheme="minorHAnsi"/>
          <w:sz w:val="20"/>
          <w:szCs w:val="20"/>
        </w:rPr>
      </w:pPr>
    </w:p>
    <w:p w14:paraId="029BB345" w14:textId="0E9AE5D7" w:rsidR="00EC2E8C" w:rsidRPr="00B85FD8" w:rsidRDefault="00EC2E8C" w:rsidP="003B4899">
      <w:pPr>
        <w:pStyle w:val="Nessunaspaziatura"/>
        <w:jc w:val="center"/>
        <w:rPr>
          <w:rFonts w:cstheme="minorHAnsi"/>
          <w:b/>
          <w:bCs/>
          <w:sz w:val="26"/>
          <w:szCs w:val="26"/>
        </w:rPr>
      </w:pPr>
      <w:r w:rsidRPr="00B85FD8">
        <w:rPr>
          <w:rFonts w:cstheme="minorHAnsi"/>
          <w:b/>
          <w:bCs/>
          <w:sz w:val="26"/>
          <w:szCs w:val="26"/>
        </w:rPr>
        <w:t>NELLA FAMIGLIA SI RIFLETTE IL MISTERO DI DIO.</w:t>
      </w:r>
    </w:p>
    <w:p w14:paraId="39C9DCA5" w14:textId="77777777" w:rsidR="00986DC7" w:rsidRPr="00B85FD8" w:rsidRDefault="00986DC7" w:rsidP="00576D51">
      <w:pPr>
        <w:pStyle w:val="Nessunaspaziatura"/>
        <w:rPr>
          <w:b/>
          <w:bCs/>
          <w:sz w:val="26"/>
          <w:szCs w:val="26"/>
        </w:rPr>
      </w:pPr>
      <w:r w:rsidRPr="00B85FD8">
        <w:rPr>
          <w:b/>
          <w:bCs/>
          <w:sz w:val="26"/>
          <w:szCs w:val="26"/>
        </w:rPr>
        <w:t xml:space="preserve">Santo Padre </w:t>
      </w:r>
    </w:p>
    <w:p w14:paraId="13459318" w14:textId="53DF9271" w:rsidR="00986DC7" w:rsidRPr="00B85FD8" w:rsidRDefault="00986DC7" w:rsidP="00576D51">
      <w:pPr>
        <w:pStyle w:val="Nessunaspaziatura"/>
        <w:rPr>
          <w:rFonts w:cs="Adobe Garamond Pro"/>
          <w:sz w:val="26"/>
          <w:szCs w:val="26"/>
        </w:rPr>
      </w:pPr>
      <w:r w:rsidRPr="00B85FD8">
        <w:rPr>
          <w:rFonts w:cs="Adobe Garamond Pro"/>
          <w:sz w:val="26"/>
          <w:szCs w:val="26"/>
        </w:rPr>
        <w:t xml:space="preserve">«Nella famiglia, cioè, si riflette il mistero di Dio, che è amore familiare, comunione d’amore tra un Padre e un Figlio. Vivete con coraggio e serenità ogni sfida familiare, triste o entusiasmante, e custodite e meditate nel cuore le meraviglie di Dio nascoste in ogni istante della vostra vita quotidiana! Dio ci ama ed ogni cosa concorre al nostro bene se cerchiamo Dio». </w:t>
      </w:r>
    </w:p>
    <w:p w14:paraId="4301C8B3" w14:textId="77777777" w:rsidR="003B4899" w:rsidRPr="003B4899" w:rsidRDefault="003B4899" w:rsidP="00576D51">
      <w:pPr>
        <w:pStyle w:val="Nessunaspaziatura"/>
        <w:rPr>
          <w:rFonts w:cs="Adobe Garamond Pro"/>
          <w:sz w:val="10"/>
          <w:szCs w:val="10"/>
        </w:rPr>
      </w:pPr>
    </w:p>
    <w:p w14:paraId="67702007" w14:textId="367D5817" w:rsidR="00986DC7" w:rsidRPr="00B85FD8" w:rsidRDefault="00986DC7" w:rsidP="00576D51">
      <w:pPr>
        <w:pStyle w:val="Nessunaspaziatura"/>
        <w:rPr>
          <w:rFonts w:cs="Adobe Garamond Pro"/>
          <w:i/>
          <w:iCs/>
          <w:sz w:val="26"/>
          <w:szCs w:val="26"/>
        </w:rPr>
      </w:pPr>
      <w:r w:rsidRPr="00B85FD8">
        <w:rPr>
          <w:rFonts w:cs="Adobe Garamond Pro"/>
          <w:i/>
          <w:iCs/>
          <w:sz w:val="26"/>
          <w:szCs w:val="26"/>
        </w:rPr>
        <w:lastRenderedPageBreak/>
        <w:t>«La Parola di Dio non si mostra come una sequenza di tesi astratte, bensì come una compagna di viaggio anche per le famiglie che sono in crisi o attraversano qualche dolore, e indica loro la meta del cammino, quando Dio “asciugherà ogni lacrima dai loro occhi e non vi sarà più la morte né lutto né lamento né affanno” (Ap21,4)». AL 22</w:t>
      </w:r>
    </w:p>
    <w:p w14:paraId="01A934C3" w14:textId="77777777" w:rsidR="003B4899" w:rsidRPr="003B4899" w:rsidRDefault="003B4899" w:rsidP="00576D51">
      <w:pPr>
        <w:pStyle w:val="Nessunaspaziatura"/>
        <w:rPr>
          <w:rFonts w:cs="Adobe Garamond Pro"/>
          <w:i/>
          <w:iCs/>
          <w:sz w:val="10"/>
          <w:szCs w:val="10"/>
        </w:rPr>
      </w:pPr>
    </w:p>
    <w:p w14:paraId="130B0360" w14:textId="5359DE7A" w:rsidR="00986DC7" w:rsidRPr="00B85FD8" w:rsidRDefault="00986DC7" w:rsidP="00576D51">
      <w:pPr>
        <w:pStyle w:val="Nessunaspaziatura"/>
        <w:rPr>
          <w:rFonts w:cs="Adobe Garamond Pro"/>
          <w:i/>
          <w:iCs/>
        </w:rPr>
      </w:pPr>
      <w:r w:rsidRPr="00B85FD8">
        <w:rPr>
          <w:rFonts w:cs="Adobe Garamond Pro"/>
          <w:i/>
          <w:iCs/>
          <w:sz w:val="26"/>
          <w:szCs w:val="26"/>
        </w:rPr>
        <w:t xml:space="preserve">«Con questo sguardo, fatto di fede e di amore, di grazia e di impegno, di famiglia umana e di Trinità divina, contempliamo la famiglia». </w:t>
      </w:r>
      <w:r w:rsidRPr="00B85FD8">
        <w:rPr>
          <w:rFonts w:cs="Adobe Garamond Pro"/>
          <w:i/>
          <w:iCs/>
        </w:rPr>
        <w:t xml:space="preserve">Al 29 </w:t>
      </w:r>
    </w:p>
    <w:p w14:paraId="39B8CCA8" w14:textId="77777777" w:rsidR="003B4899" w:rsidRPr="003B4899" w:rsidRDefault="003B4899" w:rsidP="00576D51">
      <w:pPr>
        <w:pStyle w:val="Nessunaspaziatura"/>
        <w:rPr>
          <w:rFonts w:cs="Adobe Garamond Pro"/>
          <w:i/>
          <w:iCs/>
          <w:sz w:val="10"/>
          <w:szCs w:val="10"/>
        </w:rPr>
      </w:pPr>
    </w:p>
    <w:p w14:paraId="7CA1CB93" w14:textId="30F4BFD4" w:rsidR="00986DC7" w:rsidRPr="00B85FD8" w:rsidRDefault="00986DC7" w:rsidP="00576D51">
      <w:pPr>
        <w:pStyle w:val="Nessunaspaziatura"/>
        <w:rPr>
          <w:rFonts w:cs="Adobe Garamond Pro"/>
          <w:sz w:val="26"/>
          <w:szCs w:val="26"/>
        </w:rPr>
      </w:pPr>
      <w:r w:rsidRPr="00B85FD8">
        <w:rPr>
          <w:rFonts w:cs="Adobe Garamond Pro"/>
          <w:i/>
          <w:iCs/>
          <w:sz w:val="26"/>
          <w:szCs w:val="26"/>
        </w:rPr>
        <w:t>«Come Maria, [le famiglie] sono esortate a vivere con coraggio e serenità le loro sfide familiari, tristi ed entusiasmanti, e a custodire e meditare nel cuore le meraviglie di Dio (cfrLc2,19.51). Nel tesoro del cuore di Maria ci sono anche tutti gli avvenimenti di ciascuna delle nostre famiglie, che ella conserva premurosamente. Perciò può aiutarci a interpretarli per riconoscere nella storia familiare il messaggio di Dio». AL 30</w:t>
      </w:r>
    </w:p>
    <w:p w14:paraId="386FE5FB" w14:textId="77777777" w:rsidR="00986DC7" w:rsidRPr="003B4899" w:rsidRDefault="00986DC7" w:rsidP="00576D51">
      <w:pPr>
        <w:pStyle w:val="Nessunaspaziatura"/>
        <w:rPr>
          <w:rFonts w:cstheme="minorHAnsi"/>
          <w:sz w:val="10"/>
          <w:szCs w:val="10"/>
        </w:rPr>
      </w:pPr>
    </w:p>
    <w:p w14:paraId="2A3920AE" w14:textId="77777777" w:rsidR="00EC2E8C" w:rsidRPr="00B85FD8" w:rsidRDefault="00EC2E8C" w:rsidP="00576D51">
      <w:pPr>
        <w:pStyle w:val="Nessunaspaziatura"/>
        <w:rPr>
          <w:rFonts w:cstheme="minorHAnsi"/>
          <w:sz w:val="26"/>
          <w:szCs w:val="26"/>
        </w:rPr>
      </w:pPr>
      <w:r w:rsidRPr="00B85FD8">
        <w:rPr>
          <w:rFonts w:cstheme="minorHAnsi"/>
          <w:b/>
          <w:bCs/>
          <w:sz w:val="26"/>
          <w:szCs w:val="26"/>
        </w:rPr>
        <w:t>Invito alla riflessione:</w:t>
      </w:r>
      <w:r w:rsidRPr="00B85FD8">
        <w:rPr>
          <w:rFonts w:cstheme="minorHAnsi"/>
          <w:sz w:val="26"/>
          <w:szCs w:val="26"/>
        </w:rPr>
        <w:t xml:space="preserve"> Riflettiamo su quante difficoltà abbiamo affrontato come coppia e come famiglia e su come Dio si sia fatto presente dentro queste difficoltà. </w:t>
      </w:r>
    </w:p>
    <w:p w14:paraId="6CA7790B" w14:textId="77777777" w:rsidR="00EC2E8C" w:rsidRPr="00B85FD8" w:rsidRDefault="00EC2E8C" w:rsidP="00576D51">
      <w:pPr>
        <w:pStyle w:val="Nessunaspaziatura"/>
        <w:rPr>
          <w:rFonts w:cstheme="minorHAnsi"/>
        </w:rPr>
      </w:pPr>
      <w:r w:rsidRPr="00B85FD8">
        <w:rPr>
          <w:rFonts w:cstheme="minorHAnsi"/>
          <w:b/>
          <w:bCs/>
        </w:rPr>
        <w:t>Dinamica in famiglia:</w:t>
      </w:r>
      <w:r w:rsidRPr="00B85FD8">
        <w:rPr>
          <w:rFonts w:cstheme="minorHAnsi"/>
        </w:rPr>
        <w:t xml:space="preserve"> Come coppia e come famiglia, riusciamo a vedere i segni della presenza di Dio, non solo nelle grandi sfide affrontate, ma anche nella nostra quotidianità? Come e dove abbiamo sperimentato, oggi, la presenza di Dio? </w:t>
      </w:r>
    </w:p>
    <w:p w14:paraId="6FDB96ED" w14:textId="77777777" w:rsidR="00EC2E8C" w:rsidRPr="00B85FD8" w:rsidRDefault="00EC2E8C" w:rsidP="00576D51">
      <w:pPr>
        <w:pStyle w:val="Nessunaspaziatura"/>
        <w:rPr>
          <w:rFonts w:cstheme="minorHAnsi"/>
        </w:rPr>
      </w:pPr>
      <w:r w:rsidRPr="00B85FD8">
        <w:rPr>
          <w:rFonts w:cstheme="minorHAnsi"/>
          <w:b/>
          <w:bCs/>
        </w:rPr>
        <w:t>Dinamica in comunità o in gruppo:</w:t>
      </w:r>
      <w:r w:rsidRPr="00B85FD8">
        <w:rPr>
          <w:rFonts w:cstheme="minorHAnsi"/>
        </w:rPr>
        <w:t xml:space="preserve"> Ogni coppia/famiglia è invitata a condividere come, nonostante le difficoltà, la mancanza di tempo, gli impegni, riesca a coltivare un rapporto con Dio nella propria quotidianità. Ogni coppia/famiglia prenda un piccolo impegno quotidiano per ricordarsi della presenza di Gesù nella propria Chiesa domestica.</w:t>
      </w:r>
    </w:p>
    <w:p w14:paraId="5DEB55F6" w14:textId="77777777" w:rsidR="003B4899" w:rsidRDefault="003B4899" w:rsidP="00576D51">
      <w:pPr>
        <w:pStyle w:val="Nessunaspaziatura"/>
        <w:rPr>
          <w:rStyle w:val="A3"/>
          <w:sz w:val="24"/>
          <w:szCs w:val="24"/>
        </w:rPr>
      </w:pPr>
    </w:p>
    <w:p w14:paraId="3C82BA52" w14:textId="4ABD5ED1" w:rsidR="00986DC7" w:rsidRPr="00B85FD8" w:rsidRDefault="00986DC7" w:rsidP="00576D51">
      <w:pPr>
        <w:pStyle w:val="Nessunaspaziatura"/>
        <w:rPr>
          <w:sz w:val="26"/>
          <w:szCs w:val="26"/>
        </w:rPr>
      </w:pPr>
      <w:r w:rsidRPr="00B85FD8">
        <w:rPr>
          <w:rStyle w:val="A3"/>
          <w:sz w:val="26"/>
          <w:szCs w:val="26"/>
        </w:rPr>
        <w:t xml:space="preserve">Preghiera </w:t>
      </w:r>
    </w:p>
    <w:p w14:paraId="4C14740E" w14:textId="77777777" w:rsidR="00730FBA" w:rsidRPr="00B85FD8" w:rsidRDefault="00730FBA" w:rsidP="00576D51">
      <w:pPr>
        <w:pStyle w:val="Nessunaspaziatura"/>
        <w:rPr>
          <w:rFonts w:cs="Adobe Garamond Pro"/>
          <w:sz w:val="26"/>
          <w:szCs w:val="26"/>
        </w:rPr>
      </w:pPr>
      <w:r w:rsidRPr="00B85FD8">
        <w:rPr>
          <w:rFonts w:cs="Adobe Garamond Pro"/>
          <w:sz w:val="26"/>
          <w:szCs w:val="26"/>
        </w:rPr>
        <w:t xml:space="preserve">Signore Gesù, </w:t>
      </w:r>
    </w:p>
    <w:p w14:paraId="47B51D12" w14:textId="77777777" w:rsidR="00730FBA" w:rsidRPr="00B85FD8" w:rsidRDefault="00730FBA" w:rsidP="00576D51">
      <w:pPr>
        <w:pStyle w:val="Nessunaspaziatura"/>
        <w:rPr>
          <w:rFonts w:cs="Adobe Garamond Pro"/>
          <w:sz w:val="26"/>
          <w:szCs w:val="26"/>
        </w:rPr>
      </w:pPr>
      <w:r w:rsidRPr="00B85FD8">
        <w:rPr>
          <w:rFonts w:cs="Adobe Garamond Pro"/>
          <w:sz w:val="26"/>
          <w:szCs w:val="26"/>
        </w:rPr>
        <w:t xml:space="preserve">ti lodiamo perché sei presente nella nostra famiglia, Chiesa domestica, </w:t>
      </w:r>
    </w:p>
    <w:p w14:paraId="0A29092B" w14:textId="77777777" w:rsidR="00730FBA" w:rsidRPr="00B85FD8" w:rsidRDefault="00730FBA" w:rsidP="00576D51">
      <w:pPr>
        <w:pStyle w:val="Nessunaspaziatura"/>
        <w:rPr>
          <w:rFonts w:cs="Adobe Garamond Pro"/>
          <w:sz w:val="26"/>
          <w:szCs w:val="26"/>
        </w:rPr>
      </w:pPr>
      <w:r w:rsidRPr="00B85FD8">
        <w:rPr>
          <w:rFonts w:cs="Adobe Garamond Pro"/>
          <w:sz w:val="26"/>
          <w:szCs w:val="26"/>
        </w:rPr>
        <w:t xml:space="preserve">Ti preghiamo, </w:t>
      </w:r>
    </w:p>
    <w:p w14:paraId="635170FD" w14:textId="77777777" w:rsidR="00730FBA" w:rsidRPr="00B85FD8" w:rsidRDefault="00730FBA" w:rsidP="00576D51">
      <w:pPr>
        <w:pStyle w:val="Nessunaspaziatura"/>
        <w:rPr>
          <w:rFonts w:cs="Adobe Garamond Pro"/>
          <w:sz w:val="26"/>
          <w:szCs w:val="26"/>
        </w:rPr>
      </w:pPr>
      <w:r w:rsidRPr="00B85FD8">
        <w:rPr>
          <w:rFonts w:cs="Adobe Garamond Pro"/>
          <w:sz w:val="26"/>
          <w:szCs w:val="26"/>
        </w:rPr>
        <w:t xml:space="preserve">donaci il tuo sguardo attento </w:t>
      </w:r>
    </w:p>
    <w:p w14:paraId="466886DB" w14:textId="77777777" w:rsidR="00730FBA" w:rsidRPr="00B85FD8" w:rsidRDefault="00730FBA" w:rsidP="00576D51">
      <w:pPr>
        <w:pStyle w:val="Nessunaspaziatura"/>
        <w:rPr>
          <w:rFonts w:cs="Adobe Garamond Pro"/>
          <w:sz w:val="26"/>
          <w:szCs w:val="26"/>
        </w:rPr>
      </w:pPr>
      <w:r w:rsidRPr="00B85FD8">
        <w:rPr>
          <w:rFonts w:cs="Adobe Garamond Pro"/>
          <w:sz w:val="26"/>
          <w:szCs w:val="26"/>
        </w:rPr>
        <w:t xml:space="preserve">perché nessuno possa sentirsi solo </w:t>
      </w:r>
    </w:p>
    <w:p w14:paraId="330A5D72" w14:textId="77777777" w:rsidR="00730FBA" w:rsidRPr="00B85FD8" w:rsidRDefault="00730FBA" w:rsidP="00576D51">
      <w:pPr>
        <w:pStyle w:val="Nessunaspaziatura"/>
        <w:rPr>
          <w:rFonts w:cs="Adobe Garamond Pro"/>
          <w:sz w:val="26"/>
          <w:szCs w:val="26"/>
        </w:rPr>
      </w:pPr>
      <w:r w:rsidRPr="00B85FD8">
        <w:rPr>
          <w:rFonts w:cs="Adobe Garamond Pro"/>
          <w:sz w:val="26"/>
          <w:szCs w:val="26"/>
        </w:rPr>
        <w:t xml:space="preserve">per un nostro atteggiamento, </w:t>
      </w:r>
    </w:p>
    <w:p w14:paraId="2FAFA8BF" w14:textId="77777777" w:rsidR="00730FBA" w:rsidRPr="00B85FD8" w:rsidRDefault="00730FBA" w:rsidP="00576D51">
      <w:pPr>
        <w:pStyle w:val="Nessunaspaziatura"/>
        <w:rPr>
          <w:rFonts w:cs="Adobe Garamond Pro"/>
          <w:sz w:val="26"/>
          <w:szCs w:val="26"/>
        </w:rPr>
      </w:pPr>
      <w:r w:rsidRPr="00B85FD8">
        <w:rPr>
          <w:rFonts w:cs="Adobe Garamond Pro"/>
          <w:sz w:val="26"/>
          <w:szCs w:val="26"/>
        </w:rPr>
        <w:t xml:space="preserve">per la mancanza di un abbraccio accogliente, </w:t>
      </w:r>
    </w:p>
    <w:p w14:paraId="00E9620F" w14:textId="77777777" w:rsidR="00730FBA" w:rsidRPr="00B85FD8" w:rsidRDefault="00730FBA" w:rsidP="00576D51">
      <w:pPr>
        <w:pStyle w:val="Nessunaspaziatura"/>
        <w:rPr>
          <w:rFonts w:cs="Adobe Garamond Pro"/>
          <w:sz w:val="26"/>
          <w:szCs w:val="26"/>
        </w:rPr>
      </w:pPr>
      <w:r w:rsidRPr="00B85FD8">
        <w:rPr>
          <w:rFonts w:cs="Adobe Garamond Pro"/>
          <w:sz w:val="26"/>
          <w:szCs w:val="26"/>
        </w:rPr>
        <w:t xml:space="preserve">per una parola sbagliata. </w:t>
      </w:r>
    </w:p>
    <w:p w14:paraId="1463958B" w14:textId="77777777" w:rsidR="00730FBA" w:rsidRPr="00B85FD8" w:rsidRDefault="00730FBA" w:rsidP="00576D51">
      <w:pPr>
        <w:pStyle w:val="Nessunaspaziatura"/>
        <w:rPr>
          <w:rFonts w:cs="Adobe Garamond Pro"/>
          <w:sz w:val="26"/>
          <w:szCs w:val="26"/>
        </w:rPr>
      </w:pPr>
      <w:r w:rsidRPr="00B85FD8">
        <w:rPr>
          <w:rFonts w:cs="Adobe Garamond Pro"/>
          <w:sz w:val="26"/>
          <w:szCs w:val="26"/>
        </w:rPr>
        <w:t xml:space="preserve">Donaci la capacità di fermarci </w:t>
      </w:r>
    </w:p>
    <w:p w14:paraId="4B6CC2E6" w14:textId="77777777" w:rsidR="00730FBA" w:rsidRPr="00B85FD8" w:rsidRDefault="00730FBA" w:rsidP="00576D51">
      <w:pPr>
        <w:pStyle w:val="Nessunaspaziatura"/>
        <w:rPr>
          <w:rFonts w:cs="Adobe Garamond Pro"/>
          <w:sz w:val="26"/>
          <w:szCs w:val="26"/>
        </w:rPr>
      </w:pPr>
      <w:r w:rsidRPr="00B85FD8">
        <w:rPr>
          <w:rFonts w:cs="Adobe Garamond Pro"/>
          <w:sz w:val="26"/>
          <w:szCs w:val="26"/>
        </w:rPr>
        <w:t xml:space="preserve">e di donare con gioia </w:t>
      </w:r>
    </w:p>
    <w:p w14:paraId="267DC8E3" w14:textId="77777777" w:rsidR="00730FBA" w:rsidRPr="00B85FD8" w:rsidRDefault="00730FBA" w:rsidP="00576D51">
      <w:pPr>
        <w:pStyle w:val="Nessunaspaziatura"/>
        <w:rPr>
          <w:rFonts w:cs="Adobe Garamond Pro"/>
          <w:sz w:val="26"/>
          <w:szCs w:val="26"/>
        </w:rPr>
      </w:pPr>
      <w:r w:rsidRPr="00B85FD8">
        <w:rPr>
          <w:rFonts w:cs="Adobe Garamond Pro"/>
          <w:sz w:val="26"/>
          <w:szCs w:val="26"/>
        </w:rPr>
        <w:t xml:space="preserve">un tempo di ascolto, </w:t>
      </w:r>
    </w:p>
    <w:p w14:paraId="429067A9" w14:textId="77777777" w:rsidR="00730FBA" w:rsidRPr="00B85FD8" w:rsidRDefault="00730FBA" w:rsidP="00576D51">
      <w:pPr>
        <w:pStyle w:val="Nessunaspaziatura"/>
        <w:rPr>
          <w:rFonts w:cs="Adobe Garamond Pro"/>
          <w:sz w:val="26"/>
          <w:szCs w:val="26"/>
        </w:rPr>
      </w:pPr>
      <w:r w:rsidRPr="00B85FD8">
        <w:rPr>
          <w:rFonts w:cs="Adobe Garamond Pro"/>
          <w:sz w:val="26"/>
          <w:szCs w:val="26"/>
        </w:rPr>
        <w:t xml:space="preserve">un gesto di accoglienza, </w:t>
      </w:r>
    </w:p>
    <w:p w14:paraId="38E584E7" w14:textId="77777777" w:rsidR="00730FBA" w:rsidRPr="00B85FD8" w:rsidRDefault="00730FBA" w:rsidP="00576D51">
      <w:pPr>
        <w:pStyle w:val="Nessunaspaziatura"/>
        <w:rPr>
          <w:rFonts w:cs="Adobe Garamond Pro"/>
          <w:sz w:val="26"/>
          <w:szCs w:val="26"/>
        </w:rPr>
      </w:pPr>
      <w:r w:rsidRPr="00B85FD8">
        <w:rPr>
          <w:rFonts w:cs="Adobe Garamond Pro"/>
          <w:sz w:val="26"/>
          <w:szCs w:val="26"/>
        </w:rPr>
        <w:t xml:space="preserve">un segno di misericordia e di perdono. </w:t>
      </w:r>
    </w:p>
    <w:p w14:paraId="582868D5" w14:textId="77777777" w:rsidR="00730FBA" w:rsidRPr="00B85FD8" w:rsidRDefault="00730FBA" w:rsidP="00576D51">
      <w:pPr>
        <w:pStyle w:val="Nessunaspaziatura"/>
        <w:rPr>
          <w:rFonts w:cs="Adobe Garamond Pro"/>
          <w:sz w:val="26"/>
          <w:szCs w:val="26"/>
        </w:rPr>
      </w:pPr>
      <w:r w:rsidRPr="00B85FD8">
        <w:rPr>
          <w:rFonts w:cs="Adobe Garamond Pro"/>
          <w:sz w:val="26"/>
          <w:szCs w:val="26"/>
        </w:rPr>
        <w:t>Amen</w:t>
      </w:r>
    </w:p>
    <w:p w14:paraId="64A50902" w14:textId="77777777" w:rsidR="00730FBA" w:rsidRDefault="00730FBA" w:rsidP="00730FBA">
      <w:pPr>
        <w:pStyle w:val="Default"/>
      </w:pPr>
    </w:p>
    <w:p w14:paraId="79CBA88E" w14:textId="77777777" w:rsidR="00CB5F98" w:rsidRDefault="00CB5F98" w:rsidP="00730FBA">
      <w:pPr>
        <w:pStyle w:val="Default"/>
      </w:pPr>
    </w:p>
    <w:p w14:paraId="619EE420" w14:textId="2F90B66E" w:rsidR="00CB5F98" w:rsidRDefault="00CB5F98" w:rsidP="00730FBA">
      <w:pPr>
        <w:pStyle w:val="Default"/>
      </w:pPr>
    </w:p>
    <w:p w14:paraId="5DB361AA" w14:textId="45B6B071" w:rsidR="0025102D" w:rsidRDefault="0025102D" w:rsidP="00730FBA">
      <w:pPr>
        <w:pStyle w:val="Default"/>
      </w:pPr>
    </w:p>
    <w:p w14:paraId="0C9BB84B" w14:textId="4CF9D589" w:rsidR="0025102D" w:rsidRDefault="0025102D" w:rsidP="00730FBA">
      <w:pPr>
        <w:pStyle w:val="Default"/>
      </w:pPr>
    </w:p>
    <w:p w14:paraId="2781BCC4" w14:textId="3733766F" w:rsidR="0025102D" w:rsidRDefault="0025102D" w:rsidP="00730FBA">
      <w:pPr>
        <w:pStyle w:val="Default"/>
      </w:pPr>
    </w:p>
    <w:p w14:paraId="4C5341E3" w14:textId="311378D5" w:rsidR="0025102D" w:rsidRDefault="0025102D" w:rsidP="00730FBA">
      <w:pPr>
        <w:pStyle w:val="Default"/>
      </w:pPr>
    </w:p>
    <w:p w14:paraId="530F5546" w14:textId="0E474CBA" w:rsidR="0025102D" w:rsidRDefault="0025102D" w:rsidP="00730FBA">
      <w:pPr>
        <w:pStyle w:val="Default"/>
      </w:pPr>
    </w:p>
    <w:p w14:paraId="60573D6E" w14:textId="0DDC9834" w:rsidR="0025102D" w:rsidRDefault="0025102D" w:rsidP="00730FBA">
      <w:pPr>
        <w:pStyle w:val="Default"/>
      </w:pPr>
    </w:p>
    <w:p w14:paraId="62C7C44D" w14:textId="24C2ADC5" w:rsidR="0025102D" w:rsidRDefault="0025102D" w:rsidP="00730FBA">
      <w:pPr>
        <w:pStyle w:val="Default"/>
      </w:pPr>
    </w:p>
    <w:p w14:paraId="5B911257" w14:textId="67798126" w:rsidR="0025102D" w:rsidRDefault="0025102D" w:rsidP="00730FBA">
      <w:pPr>
        <w:pStyle w:val="Default"/>
      </w:pPr>
    </w:p>
    <w:p w14:paraId="3B5C7E13" w14:textId="665D6EA0" w:rsidR="0025102D" w:rsidRDefault="0025102D" w:rsidP="00730FBA">
      <w:pPr>
        <w:pStyle w:val="Default"/>
      </w:pPr>
    </w:p>
    <w:p w14:paraId="2969D428" w14:textId="5BFCC8D0" w:rsidR="0025102D" w:rsidRDefault="0025102D" w:rsidP="00730FBA">
      <w:pPr>
        <w:pStyle w:val="Default"/>
      </w:pPr>
    </w:p>
    <w:p w14:paraId="0BB0BBF1" w14:textId="1626C101" w:rsidR="0025102D" w:rsidRDefault="0025102D" w:rsidP="00730FBA">
      <w:pPr>
        <w:pStyle w:val="Default"/>
      </w:pPr>
    </w:p>
    <w:p w14:paraId="67C6FC88" w14:textId="57D2DDF3" w:rsidR="0025102D" w:rsidRDefault="0025102D" w:rsidP="00730FBA">
      <w:pPr>
        <w:pStyle w:val="Default"/>
      </w:pPr>
    </w:p>
    <w:p w14:paraId="4F99865F" w14:textId="4FC4D535" w:rsidR="0025102D" w:rsidRDefault="0025102D" w:rsidP="00730FBA">
      <w:pPr>
        <w:pStyle w:val="Default"/>
      </w:pPr>
    </w:p>
    <w:p w14:paraId="4D344545" w14:textId="69523AEF" w:rsidR="0025102D" w:rsidRDefault="0025102D" w:rsidP="00730FBA">
      <w:pPr>
        <w:pStyle w:val="Default"/>
      </w:pPr>
    </w:p>
    <w:p w14:paraId="12ABDEFC" w14:textId="66961C32" w:rsidR="0025102D" w:rsidRDefault="0025102D" w:rsidP="00730FBA">
      <w:pPr>
        <w:pStyle w:val="Default"/>
      </w:pPr>
    </w:p>
    <w:p w14:paraId="27C4A247" w14:textId="3D9237CA" w:rsidR="0025102D" w:rsidRDefault="0025102D" w:rsidP="00730FBA">
      <w:pPr>
        <w:pStyle w:val="Default"/>
      </w:pPr>
    </w:p>
    <w:p w14:paraId="2D730A7D" w14:textId="3166298A" w:rsidR="0025102D" w:rsidRDefault="0025102D" w:rsidP="00730FBA">
      <w:pPr>
        <w:pStyle w:val="Default"/>
      </w:pPr>
    </w:p>
    <w:p w14:paraId="37545B97" w14:textId="3A4A7C22" w:rsidR="0025102D" w:rsidRDefault="0025102D" w:rsidP="00730FBA">
      <w:pPr>
        <w:pStyle w:val="Default"/>
      </w:pPr>
    </w:p>
    <w:p w14:paraId="5688FABE" w14:textId="6008356C" w:rsidR="0025102D" w:rsidRDefault="0025102D" w:rsidP="00730FBA">
      <w:pPr>
        <w:pStyle w:val="Default"/>
      </w:pPr>
    </w:p>
    <w:p w14:paraId="35F64760" w14:textId="441D113B" w:rsidR="0025102D" w:rsidRDefault="0025102D" w:rsidP="00730FBA">
      <w:pPr>
        <w:pStyle w:val="Default"/>
      </w:pPr>
    </w:p>
    <w:p w14:paraId="2A2AD8BB" w14:textId="48C93EAC" w:rsidR="0025102D" w:rsidRDefault="0025102D" w:rsidP="00730FBA">
      <w:pPr>
        <w:pStyle w:val="Default"/>
      </w:pPr>
    </w:p>
    <w:p w14:paraId="6B7623EC" w14:textId="2E4D13F7" w:rsidR="0025102D" w:rsidRDefault="0025102D" w:rsidP="00730FBA">
      <w:pPr>
        <w:pStyle w:val="Default"/>
      </w:pPr>
    </w:p>
    <w:p w14:paraId="5E03AEB0" w14:textId="4E518C79" w:rsidR="0025102D" w:rsidRDefault="0025102D" w:rsidP="00730FBA">
      <w:pPr>
        <w:pStyle w:val="Default"/>
      </w:pPr>
    </w:p>
    <w:p w14:paraId="2986E56F" w14:textId="371CA73F" w:rsidR="0025102D" w:rsidRDefault="0025102D" w:rsidP="00730FBA">
      <w:pPr>
        <w:pStyle w:val="Default"/>
      </w:pPr>
    </w:p>
    <w:p w14:paraId="6148E025" w14:textId="43CBD77D" w:rsidR="0025102D" w:rsidRDefault="0025102D" w:rsidP="00730FBA">
      <w:pPr>
        <w:pStyle w:val="Default"/>
      </w:pPr>
    </w:p>
    <w:p w14:paraId="7E16AD66" w14:textId="21F2A4C4" w:rsidR="0025102D" w:rsidRDefault="007271FC" w:rsidP="00730FBA">
      <w:pPr>
        <w:pStyle w:val="Default"/>
      </w:pPr>
      <w:r>
        <w:lastRenderedPageBreak/>
        <w:t>Segue testo per la stampa del libretto</w:t>
      </w:r>
    </w:p>
    <w:p w14:paraId="040A4525" w14:textId="190B4F8C" w:rsidR="007271FC" w:rsidRDefault="007271FC" w:rsidP="00730FBA">
      <w:pPr>
        <w:pStyle w:val="Default"/>
      </w:pPr>
    </w:p>
    <w:p w14:paraId="61F75CB0" w14:textId="69ABB9EE" w:rsidR="007271FC" w:rsidRDefault="007271FC" w:rsidP="00730FBA">
      <w:pPr>
        <w:pStyle w:val="Default"/>
      </w:pPr>
    </w:p>
    <w:p w14:paraId="7C08D22C" w14:textId="7973E5B5" w:rsidR="007271FC" w:rsidRDefault="007271FC" w:rsidP="00730FBA">
      <w:pPr>
        <w:pStyle w:val="Default"/>
      </w:pPr>
    </w:p>
    <w:p w14:paraId="6E40372E" w14:textId="3091C53D" w:rsidR="007271FC" w:rsidRDefault="007271FC" w:rsidP="00730FBA">
      <w:pPr>
        <w:pStyle w:val="Default"/>
      </w:pPr>
    </w:p>
    <w:p w14:paraId="634893CB" w14:textId="725ABC64" w:rsidR="007271FC" w:rsidRDefault="007271FC" w:rsidP="00730FBA">
      <w:pPr>
        <w:pStyle w:val="Default"/>
      </w:pPr>
    </w:p>
    <w:p w14:paraId="1DFA4CE1" w14:textId="266413A7" w:rsidR="007271FC" w:rsidRDefault="007271FC" w:rsidP="00730FBA">
      <w:pPr>
        <w:pStyle w:val="Default"/>
      </w:pPr>
    </w:p>
    <w:p w14:paraId="6852C52F" w14:textId="4A637BE8" w:rsidR="007271FC" w:rsidRDefault="007271FC" w:rsidP="00730FBA">
      <w:pPr>
        <w:pStyle w:val="Default"/>
      </w:pPr>
    </w:p>
    <w:p w14:paraId="65955955" w14:textId="2D90FADB" w:rsidR="007271FC" w:rsidRDefault="007271FC" w:rsidP="00730FBA">
      <w:pPr>
        <w:pStyle w:val="Default"/>
      </w:pPr>
    </w:p>
    <w:p w14:paraId="2DF46965" w14:textId="147C0642" w:rsidR="007271FC" w:rsidRDefault="007271FC" w:rsidP="00730FBA">
      <w:pPr>
        <w:pStyle w:val="Default"/>
      </w:pPr>
    </w:p>
    <w:p w14:paraId="7508DF26" w14:textId="7065B873" w:rsidR="007271FC" w:rsidRDefault="007271FC" w:rsidP="00730FBA">
      <w:pPr>
        <w:pStyle w:val="Default"/>
      </w:pPr>
    </w:p>
    <w:p w14:paraId="09621987" w14:textId="137A0C5D" w:rsidR="007271FC" w:rsidRDefault="007271FC" w:rsidP="00730FBA">
      <w:pPr>
        <w:pStyle w:val="Default"/>
      </w:pPr>
    </w:p>
    <w:p w14:paraId="4C3907BA" w14:textId="42EA5066" w:rsidR="007271FC" w:rsidRDefault="007271FC" w:rsidP="00730FBA">
      <w:pPr>
        <w:pStyle w:val="Default"/>
      </w:pPr>
    </w:p>
    <w:p w14:paraId="321B2D20" w14:textId="579EF6D2" w:rsidR="007271FC" w:rsidRDefault="007271FC" w:rsidP="00730FBA">
      <w:pPr>
        <w:pStyle w:val="Default"/>
      </w:pPr>
    </w:p>
    <w:p w14:paraId="086FBA19" w14:textId="41430276" w:rsidR="007271FC" w:rsidRDefault="007271FC" w:rsidP="00730FBA">
      <w:pPr>
        <w:pStyle w:val="Default"/>
      </w:pPr>
    </w:p>
    <w:p w14:paraId="42C2373E" w14:textId="2FCE1F37" w:rsidR="007271FC" w:rsidRDefault="007271FC" w:rsidP="00730FBA">
      <w:pPr>
        <w:pStyle w:val="Default"/>
      </w:pPr>
    </w:p>
    <w:p w14:paraId="119044B8" w14:textId="66A9021C" w:rsidR="007271FC" w:rsidRDefault="007271FC" w:rsidP="00730FBA">
      <w:pPr>
        <w:pStyle w:val="Default"/>
      </w:pPr>
    </w:p>
    <w:p w14:paraId="7CC2E002" w14:textId="5B18A5E2" w:rsidR="007271FC" w:rsidRDefault="007271FC" w:rsidP="00730FBA">
      <w:pPr>
        <w:pStyle w:val="Default"/>
      </w:pPr>
    </w:p>
    <w:p w14:paraId="5BA0C45D" w14:textId="419A07E4" w:rsidR="007271FC" w:rsidRDefault="007271FC" w:rsidP="00730FBA">
      <w:pPr>
        <w:pStyle w:val="Default"/>
      </w:pPr>
    </w:p>
    <w:p w14:paraId="4D2D8314" w14:textId="660A7A85" w:rsidR="007271FC" w:rsidRDefault="007271FC" w:rsidP="00730FBA">
      <w:pPr>
        <w:pStyle w:val="Default"/>
      </w:pPr>
    </w:p>
    <w:p w14:paraId="3B0B1B81" w14:textId="342AFFE0" w:rsidR="007271FC" w:rsidRDefault="007271FC" w:rsidP="00730FBA">
      <w:pPr>
        <w:pStyle w:val="Default"/>
      </w:pPr>
    </w:p>
    <w:p w14:paraId="70A7104F" w14:textId="5429A208" w:rsidR="007271FC" w:rsidRDefault="007271FC" w:rsidP="00730FBA">
      <w:pPr>
        <w:pStyle w:val="Default"/>
      </w:pPr>
    </w:p>
    <w:p w14:paraId="5C39E625" w14:textId="343F0018" w:rsidR="007271FC" w:rsidRDefault="007271FC" w:rsidP="00730FBA">
      <w:pPr>
        <w:pStyle w:val="Default"/>
      </w:pPr>
    </w:p>
    <w:p w14:paraId="6FF36CB6" w14:textId="689E73B5" w:rsidR="007271FC" w:rsidRDefault="007271FC" w:rsidP="00730FBA">
      <w:pPr>
        <w:pStyle w:val="Default"/>
      </w:pPr>
    </w:p>
    <w:p w14:paraId="21C9CEAE" w14:textId="560AC094" w:rsidR="007271FC" w:rsidRDefault="007271FC" w:rsidP="00730FBA">
      <w:pPr>
        <w:pStyle w:val="Default"/>
      </w:pPr>
    </w:p>
    <w:p w14:paraId="758ABFA9" w14:textId="66E7A4B0" w:rsidR="007271FC" w:rsidRDefault="007271FC" w:rsidP="00730FBA">
      <w:pPr>
        <w:pStyle w:val="Default"/>
      </w:pPr>
    </w:p>
    <w:p w14:paraId="5FA5DC29" w14:textId="78FC0422" w:rsidR="007271FC" w:rsidRDefault="007271FC" w:rsidP="00730FBA">
      <w:pPr>
        <w:pStyle w:val="Default"/>
      </w:pPr>
    </w:p>
    <w:p w14:paraId="77377420" w14:textId="256EDF7F" w:rsidR="007271FC" w:rsidRDefault="007271FC" w:rsidP="00730FBA">
      <w:pPr>
        <w:pStyle w:val="Default"/>
      </w:pPr>
    </w:p>
    <w:p w14:paraId="2980C5F5" w14:textId="4C371208" w:rsidR="007271FC" w:rsidRDefault="007271FC" w:rsidP="00730FBA">
      <w:pPr>
        <w:pStyle w:val="Default"/>
      </w:pPr>
    </w:p>
    <w:p w14:paraId="77BBA86D" w14:textId="75395089" w:rsidR="007271FC" w:rsidRDefault="007271FC" w:rsidP="00730FBA">
      <w:pPr>
        <w:pStyle w:val="Default"/>
      </w:pPr>
    </w:p>
    <w:p w14:paraId="32D38A30" w14:textId="786914FF" w:rsidR="007271FC" w:rsidRDefault="007271FC" w:rsidP="00730FBA">
      <w:pPr>
        <w:pStyle w:val="Default"/>
      </w:pPr>
    </w:p>
    <w:p w14:paraId="7257785D" w14:textId="20B18032" w:rsidR="007271FC" w:rsidRDefault="007271FC" w:rsidP="00730FBA">
      <w:pPr>
        <w:pStyle w:val="Default"/>
      </w:pPr>
    </w:p>
    <w:p w14:paraId="548FD41B" w14:textId="2CC8F6C3" w:rsidR="007271FC" w:rsidRDefault="007271FC" w:rsidP="00730FBA">
      <w:pPr>
        <w:pStyle w:val="Default"/>
      </w:pPr>
    </w:p>
    <w:p w14:paraId="34AF6058" w14:textId="470FF113" w:rsidR="007271FC" w:rsidRDefault="007271FC" w:rsidP="00730FBA">
      <w:pPr>
        <w:pStyle w:val="Default"/>
      </w:pPr>
    </w:p>
    <w:p w14:paraId="49A04F54" w14:textId="261012CC" w:rsidR="007271FC" w:rsidRDefault="007271FC" w:rsidP="00730FBA">
      <w:pPr>
        <w:pStyle w:val="Default"/>
      </w:pPr>
    </w:p>
    <w:p w14:paraId="51ADE850" w14:textId="17B6147D" w:rsidR="007271FC" w:rsidRDefault="007271FC" w:rsidP="00730FBA">
      <w:pPr>
        <w:pStyle w:val="Default"/>
      </w:pPr>
    </w:p>
    <w:p w14:paraId="3F3CC791" w14:textId="19C0DC72" w:rsidR="007271FC" w:rsidRDefault="007271FC" w:rsidP="00730FBA">
      <w:pPr>
        <w:pStyle w:val="Default"/>
      </w:pPr>
    </w:p>
    <w:p w14:paraId="16D5C1EE" w14:textId="217D8A00" w:rsidR="007271FC" w:rsidRDefault="007271FC" w:rsidP="00730FBA">
      <w:pPr>
        <w:pStyle w:val="Default"/>
      </w:pPr>
    </w:p>
    <w:p w14:paraId="6823E0DD" w14:textId="43766756" w:rsidR="007271FC" w:rsidRDefault="007271FC" w:rsidP="00730FBA">
      <w:pPr>
        <w:pStyle w:val="Default"/>
      </w:pPr>
    </w:p>
    <w:p w14:paraId="30671B0C" w14:textId="7E8555CD" w:rsidR="007271FC" w:rsidRDefault="007271FC" w:rsidP="00730FBA">
      <w:pPr>
        <w:pStyle w:val="Default"/>
      </w:pPr>
    </w:p>
    <w:p w14:paraId="5C398D63" w14:textId="26F1E8CE" w:rsidR="007271FC" w:rsidRDefault="007271FC" w:rsidP="00730FBA">
      <w:pPr>
        <w:pStyle w:val="Default"/>
      </w:pPr>
    </w:p>
    <w:p w14:paraId="297CF882" w14:textId="3A566C9E" w:rsidR="007271FC" w:rsidRDefault="007271FC" w:rsidP="00730FBA">
      <w:pPr>
        <w:pStyle w:val="Default"/>
      </w:pPr>
    </w:p>
    <w:p w14:paraId="2091B7A0" w14:textId="113E40E1" w:rsidR="007271FC" w:rsidRDefault="007271FC" w:rsidP="00730FBA">
      <w:pPr>
        <w:pStyle w:val="Default"/>
      </w:pPr>
    </w:p>
    <w:p w14:paraId="1C4BC3B8" w14:textId="21A0245D" w:rsidR="007271FC" w:rsidRDefault="007271FC" w:rsidP="00730FBA">
      <w:pPr>
        <w:pStyle w:val="Default"/>
      </w:pPr>
    </w:p>
    <w:p w14:paraId="179FD84F" w14:textId="6A39FDFA" w:rsidR="007271FC" w:rsidRDefault="007271FC" w:rsidP="00730FBA">
      <w:pPr>
        <w:pStyle w:val="Default"/>
      </w:pPr>
    </w:p>
    <w:p w14:paraId="4DD15143" w14:textId="72275153" w:rsidR="007271FC" w:rsidRDefault="007271FC" w:rsidP="00730FBA">
      <w:pPr>
        <w:pStyle w:val="Default"/>
      </w:pPr>
    </w:p>
    <w:p w14:paraId="6967E31F" w14:textId="518113C6" w:rsidR="007271FC" w:rsidRDefault="007271FC" w:rsidP="00730FBA">
      <w:pPr>
        <w:pStyle w:val="Default"/>
      </w:pPr>
    </w:p>
    <w:p w14:paraId="5FE061E7" w14:textId="3E18C5FE" w:rsidR="007271FC" w:rsidRDefault="007271FC" w:rsidP="00730FBA">
      <w:pPr>
        <w:pStyle w:val="Default"/>
      </w:pPr>
    </w:p>
    <w:p w14:paraId="57706A67" w14:textId="0EAED60D" w:rsidR="007271FC" w:rsidRDefault="007271FC" w:rsidP="00730FBA">
      <w:pPr>
        <w:pStyle w:val="Default"/>
      </w:pPr>
    </w:p>
    <w:p w14:paraId="64566206" w14:textId="60FB6DF3" w:rsidR="007271FC" w:rsidRDefault="007271FC" w:rsidP="00730FBA">
      <w:pPr>
        <w:pStyle w:val="Default"/>
      </w:pPr>
    </w:p>
    <w:p w14:paraId="28B5E117" w14:textId="6488F2B7" w:rsidR="007271FC" w:rsidRDefault="007271FC" w:rsidP="00730FBA">
      <w:pPr>
        <w:pStyle w:val="Default"/>
      </w:pPr>
    </w:p>
    <w:p w14:paraId="74D43BA1" w14:textId="0D0097F0" w:rsidR="007271FC" w:rsidRDefault="007271FC" w:rsidP="00730FBA">
      <w:pPr>
        <w:pStyle w:val="Default"/>
      </w:pPr>
    </w:p>
    <w:p w14:paraId="6AD17CD2" w14:textId="01AE6BB2" w:rsidR="007271FC" w:rsidRDefault="007271FC" w:rsidP="00730FBA">
      <w:pPr>
        <w:pStyle w:val="Default"/>
      </w:pPr>
    </w:p>
    <w:p w14:paraId="1B663241" w14:textId="3AA2AFFF" w:rsidR="007271FC" w:rsidRDefault="007271FC" w:rsidP="00730FBA">
      <w:pPr>
        <w:pStyle w:val="Default"/>
      </w:pPr>
    </w:p>
    <w:p w14:paraId="0E46A5F4" w14:textId="47592CB9" w:rsidR="007271FC" w:rsidRDefault="007271FC" w:rsidP="00730FBA">
      <w:pPr>
        <w:pStyle w:val="Default"/>
      </w:pPr>
    </w:p>
    <w:p w14:paraId="4315A00E" w14:textId="2FAA13AD" w:rsidR="007271FC" w:rsidRDefault="007271FC" w:rsidP="00730FBA">
      <w:pPr>
        <w:pStyle w:val="Default"/>
      </w:pPr>
    </w:p>
    <w:p w14:paraId="2AC19E7A" w14:textId="60E984DC" w:rsidR="007271FC" w:rsidRDefault="007271FC" w:rsidP="00730FBA">
      <w:pPr>
        <w:pStyle w:val="Default"/>
      </w:pPr>
    </w:p>
    <w:p w14:paraId="799AE441" w14:textId="463386E0" w:rsidR="007271FC" w:rsidRDefault="007271FC" w:rsidP="00730FBA">
      <w:pPr>
        <w:pStyle w:val="Default"/>
      </w:pPr>
    </w:p>
    <w:p w14:paraId="41CA238E" w14:textId="02C2D2CF" w:rsidR="007271FC" w:rsidRDefault="007271FC" w:rsidP="00730FBA">
      <w:pPr>
        <w:pStyle w:val="Default"/>
      </w:pPr>
    </w:p>
    <w:p w14:paraId="071E08F9" w14:textId="264AEDA9" w:rsidR="007271FC" w:rsidRDefault="007271FC" w:rsidP="00730FBA">
      <w:pPr>
        <w:pStyle w:val="Default"/>
      </w:pPr>
    </w:p>
    <w:p w14:paraId="238C3584" w14:textId="54EDDE55" w:rsidR="007271FC" w:rsidRDefault="007271FC" w:rsidP="00730FBA">
      <w:pPr>
        <w:pStyle w:val="Default"/>
      </w:pPr>
    </w:p>
    <w:p w14:paraId="44774F1D" w14:textId="3022E0CE" w:rsidR="007271FC" w:rsidRDefault="007271FC" w:rsidP="00730FBA">
      <w:pPr>
        <w:pStyle w:val="Default"/>
      </w:pPr>
    </w:p>
    <w:p w14:paraId="45170D70" w14:textId="206B49EC" w:rsidR="007271FC" w:rsidRDefault="007271FC" w:rsidP="00730FBA">
      <w:pPr>
        <w:pStyle w:val="Default"/>
      </w:pPr>
    </w:p>
    <w:p w14:paraId="4EFF9A1B" w14:textId="3EC7E091" w:rsidR="007271FC" w:rsidRDefault="007271FC" w:rsidP="00730FBA">
      <w:pPr>
        <w:pStyle w:val="Default"/>
      </w:pPr>
    </w:p>
    <w:p w14:paraId="14FEDD97" w14:textId="1087A534" w:rsidR="007271FC" w:rsidRDefault="007271FC" w:rsidP="00730FBA">
      <w:pPr>
        <w:pStyle w:val="Default"/>
      </w:pPr>
    </w:p>
    <w:p w14:paraId="3ED969F9" w14:textId="35C34422" w:rsidR="007271FC" w:rsidRDefault="007271FC" w:rsidP="00730FBA">
      <w:pPr>
        <w:pStyle w:val="Default"/>
      </w:pPr>
    </w:p>
    <w:p w14:paraId="1F199B8E" w14:textId="347149D7" w:rsidR="007271FC" w:rsidRDefault="007271FC" w:rsidP="00730FBA">
      <w:pPr>
        <w:pStyle w:val="Default"/>
      </w:pPr>
    </w:p>
    <w:p w14:paraId="792A79DF" w14:textId="6D9245C3" w:rsidR="007271FC" w:rsidRDefault="007271FC" w:rsidP="00730FBA">
      <w:pPr>
        <w:pStyle w:val="Default"/>
      </w:pPr>
    </w:p>
    <w:p w14:paraId="1F8B3D75" w14:textId="3BC16F78" w:rsidR="007271FC" w:rsidRDefault="007271FC" w:rsidP="00730FBA">
      <w:pPr>
        <w:pStyle w:val="Default"/>
      </w:pPr>
    </w:p>
    <w:p w14:paraId="06DE30C1" w14:textId="15010DA5" w:rsidR="007271FC" w:rsidRDefault="007271FC" w:rsidP="00730FBA">
      <w:pPr>
        <w:pStyle w:val="Default"/>
      </w:pPr>
    </w:p>
    <w:p w14:paraId="647528E3" w14:textId="7DAE8446" w:rsidR="007271FC" w:rsidRDefault="007271FC" w:rsidP="00730FBA">
      <w:pPr>
        <w:pStyle w:val="Default"/>
      </w:pPr>
    </w:p>
    <w:p w14:paraId="2B155C47" w14:textId="6D81EA87" w:rsidR="007271FC" w:rsidRDefault="007271FC" w:rsidP="00730FBA">
      <w:pPr>
        <w:pStyle w:val="Default"/>
      </w:pPr>
    </w:p>
    <w:p w14:paraId="2C0F3BF9" w14:textId="5F7C8DE8" w:rsidR="007271FC" w:rsidRDefault="007271FC" w:rsidP="00730FBA">
      <w:pPr>
        <w:pStyle w:val="Default"/>
      </w:pPr>
    </w:p>
    <w:p w14:paraId="485CDDF0" w14:textId="2DBB262B" w:rsidR="007271FC" w:rsidRDefault="007271FC" w:rsidP="00730FBA">
      <w:pPr>
        <w:pStyle w:val="Default"/>
      </w:pPr>
    </w:p>
    <w:p w14:paraId="7FB3FB43" w14:textId="36BB29A9" w:rsidR="007271FC" w:rsidRDefault="007271FC" w:rsidP="00730FBA">
      <w:pPr>
        <w:pStyle w:val="Default"/>
      </w:pPr>
    </w:p>
    <w:p w14:paraId="4539F6A9" w14:textId="77777777" w:rsidR="007271FC" w:rsidRDefault="007271FC" w:rsidP="00730FBA">
      <w:pPr>
        <w:pStyle w:val="Default"/>
      </w:pPr>
    </w:p>
    <w:p w14:paraId="4DBCC525" w14:textId="77777777" w:rsidR="0025102D" w:rsidRPr="00B85FD8" w:rsidRDefault="0025102D" w:rsidP="0025102D">
      <w:pPr>
        <w:pStyle w:val="Nessunaspaziatura"/>
        <w:rPr>
          <w:rFonts w:cs="Adobe Garamond Pro"/>
          <w:sz w:val="26"/>
          <w:szCs w:val="26"/>
        </w:rPr>
      </w:pPr>
      <w:r w:rsidRPr="00B85FD8">
        <w:rPr>
          <w:rFonts w:cs="Adobe Garamond Pro"/>
          <w:i/>
          <w:iCs/>
          <w:sz w:val="26"/>
          <w:szCs w:val="26"/>
        </w:rPr>
        <w:lastRenderedPageBreak/>
        <w:t>aiutarci a interpretarli per riconoscere nella storia familiare il messaggio di Dio». AL 30</w:t>
      </w:r>
    </w:p>
    <w:p w14:paraId="5DE3FB13" w14:textId="77777777" w:rsidR="0025102D" w:rsidRPr="003B4899" w:rsidRDefault="0025102D" w:rsidP="0025102D">
      <w:pPr>
        <w:pStyle w:val="Nessunaspaziatura"/>
        <w:rPr>
          <w:rFonts w:cstheme="minorHAnsi"/>
          <w:sz w:val="10"/>
          <w:szCs w:val="10"/>
        </w:rPr>
      </w:pPr>
    </w:p>
    <w:p w14:paraId="0E23F18E" w14:textId="77777777" w:rsidR="0025102D" w:rsidRPr="00B85FD8" w:rsidRDefault="0025102D" w:rsidP="0025102D">
      <w:pPr>
        <w:pStyle w:val="Nessunaspaziatura"/>
        <w:rPr>
          <w:rFonts w:cstheme="minorHAnsi"/>
          <w:sz w:val="26"/>
          <w:szCs w:val="26"/>
        </w:rPr>
      </w:pPr>
      <w:r w:rsidRPr="00B85FD8">
        <w:rPr>
          <w:rFonts w:cstheme="minorHAnsi"/>
          <w:b/>
          <w:bCs/>
          <w:sz w:val="26"/>
          <w:szCs w:val="26"/>
        </w:rPr>
        <w:t>Invito alla riflessione:</w:t>
      </w:r>
      <w:r w:rsidRPr="00B85FD8">
        <w:rPr>
          <w:rFonts w:cstheme="minorHAnsi"/>
          <w:sz w:val="26"/>
          <w:szCs w:val="26"/>
        </w:rPr>
        <w:t xml:space="preserve"> Riflettiamo su quante difficoltà abbiamo affrontato come coppia e come famiglia e su come Dio si sia fatto presente dentro queste difficoltà. </w:t>
      </w:r>
    </w:p>
    <w:p w14:paraId="13F68C69" w14:textId="77777777" w:rsidR="0025102D" w:rsidRPr="00B85FD8" w:rsidRDefault="0025102D" w:rsidP="0025102D">
      <w:pPr>
        <w:pStyle w:val="Nessunaspaziatura"/>
        <w:rPr>
          <w:rFonts w:cstheme="minorHAnsi"/>
        </w:rPr>
      </w:pPr>
      <w:r w:rsidRPr="00B85FD8">
        <w:rPr>
          <w:rFonts w:cstheme="minorHAnsi"/>
          <w:b/>
          <w:bCs/>
        </w:rPr>
        <w:t>Dinamica in famiglia:</w:t>
      </w:r>
      <w:r w:rsidRPr="00B85FD8">
        <w:rPr>
          <w:rFonts w:cstheme="minorHAnsi"/>
        </w:rPr>
        <w:t xml:space="preserve"> Come coppia e come famiglia, riusciamo a vedere i segni della presenza di Dio, non solo nelle grandi sfide affrontate, ma anche nella nostra quotidianità? Come e dove abbiamo sperimentato, oggi, la presenza di Dio? </w:t>
      </w:r>
    </w:p>
    <w:p w14:paraId="747557FB" w14:textId="77777777" w:rsidR="0025102D" w:rsidRPr="00B85FD8" w:rsidRDefault="0025102D" w:rsidP="0025102D">
      <w:pPr>
        <w:pStyle w:val="Nessunaspaziatura"/>
        <w:rPr>
          <w:rFonts w:cstheme="minorHAnsi"/>
        </w:rPr>
      </w:pPr>
      <w:r w:rsidRPr="00B85FD8">
        <w:rPr>
          <w:rFonts w:cstheme="minorHAnsi"/>
          <w:b/>
          <w:bCs/>
        </w:rPr>
        <w:t>Dinamica in comunità o in gruppo:</w:t>
      </w:r>
      <w:r w:rsidRPr="00B85FD8">
        <w:rPr>
          <w:rFonts w:cstheme="minorHAnsi"/>
        </w:rPr>
        <w:t xml:space="preserve"> Ogni coppia/famiglia è invitata a condividere come, nonostante le difficoltà, la mancanza di tempo, gli impegni, riesca a coltivare un rapporto con Dio nella propria quotidianità. Ogni coppia/famiglia prenda un piccolo impegno quotidiano per ricordarsi della presenza di Gesù nella propria Chiesa domestica.</w:t>
      </w:r>
    </w:p>
    <w:p w14:paraId="54BD2F18" w14:textId="77777777" w:rsidR="0025102D" w:rsidRDefault="0025102D" w:rsidP="0025102D">
      <w:pPr>
        <w:pStyle w:val="Nessunaspaziatura"/>
        <w:rPr>
          <w:rStyle w:val="A3"/>
          <w:sz w:val="24"/>
          <w:szCs w:val="24"/>
        </w:rPr>
      </w:pPr>
    </w:p>
    <w:p w14:paraId="78C48FBF" w14:textId="77777777" w:rsidR="0025102D" w:rsidRPr="00B85FD8" w:rsidRDefault="0025102D" w:rsidP="0025102D">
      <w:pPr>
        <w:pStyle w:val="Nessunaspaziatura"/>
        <w:rPr>
          <w:sz w:val="26"/>
          <w:szCs w:val="26"/>
        </w:rPr>
      </w:pPr>
      <w:r w:rsidRPr="00B85FD8">
        <w:rPr>
          <w:rStyle w:val="A3"/>
          <w:sz w:val="26"/>
          <w:szCs w:val="26"/>
        </w:rPr>
        <w:t xml:space="preserve">Preghiera </w:t>
      </w:r>
    </w:p>
    <w:p w14:paraId="27CB7F09" w14:textId="77777777" w:rsidR="0025102D" w:rsidRPr="00B85FD8" w:rsidRDefault="0025102D" w:rsidP="0025102D">
      <w:pPr>
        <w:pStyle w:val="Nessunaspaziatura"/>
        <w:rPr>
          <w:rFonts w:cs="Adobe Garamond Pro"/>
          <w:sz w:val="26"/>
          <w:szCs w:val="26"/>
        </w:rPr>
      </w:pPr>
      <w:r w:rsidRPr="00B85FD8">
        <w:rPr>
          <w:rFonts w:cs="Adobe Garamond Pro"/>
          <w:sz w:val="26"/>
          <w:szCs w:val="26"/>
        </w:rPr>
        <w:t xml:space="preserve">Signore Gesù, </w:t>
      </w:r>
    </w:p>
    <w:p w14:paraId="44D53E6E" w14:textId="77777777" w:rsidR="0025102D" w:rsidRPr="00B85FD8" w:rsidRDefault="0025102D" w:rsidP="0025102D">
      <w:pPr>
        <w:pStyle w:val="Nessunaspaziatura"/>
        <w:rPr>
          <w:rFonts w:cs="Adobe Garamond Pro"/>
          <w:sz w:val="26"/>
          <w:szCs w:val="26"/>
        </w:rPr>
      </w:pPr>
      <w:r w:rsidRPr="00B85FD8">
        <w:rPr>
          <w:rFonts w:cs="Adobe Garamond Pro"/>
          <w:sz w:val="26"/>
          <w:szCs w:val="26"/>
        </w:rPr>
        <w:t xml:space="preserve">ti lodiamo perché sei presente nella nostra famiglia, Chiesa domestica, </w:t>
      </w:r>
    </w:p>
    <w:p w14:paraId="43C8EAB6" w14:textId="77777777" w:rsidR="0025102D" w:rsidRPr="00B85FD8" w:rsidRDefault="0025102D" w:rsidP="0025102D">
      <w:pPr>
        <w:pStyle w:val="Nessunaspaziatura"/>
        <w:rPr>
          <w:rFonts w:cs="Adobe Garamond Pro"/>
          <w:sz w:val="26"/>
          <w:szCs w:val="26"/>
        </w:rPr>
      </w:pPr>
      <w:r w:rsidRPr="00B85FD8">
        <w:rPr>
          <w:rFonts w:cs="Adobe Garamond Pro"/>
          <w:sz w:val="26"/>
          <w:szCs w:val="26"/>
        </w:rPr>
        <w:t xml:space="preserve">Ti preghiamo, </w:t>
      </w:r>
    </w:p>
    <w:p w14:paraId="0DE11F69" w14:textId="77777777" w:rsidR="0025102D" w:rsidRPr="00B85FD8" w:rsidRDefault="0025102D" w:rsidP="0025102D">
      <w:pPr>
        <w:pStyle w:val="Nessunaspaziatura"/>
        <w:rPr>
          <w:rFonts w:cs="Adobe Garamond Pro"/>
          <w:sz w:val="26"/>
          <w:szCs w:val="26"/>
        </w:rPr>
      </w:pPr>
      <w:r w:rsidRPr="00B85FD8">
        <w:rPr>
          <w:rFonts w:cs="Adobe Garamond Pro"/>
          <w:sz w:val="26"/>
          <w:szCs w:val="26"/>
        </w:rPr>
        <w:t xml:space="preserve">donaci il tuo sguardo attento </w:t>
      </w:r>
    </w:p>
    <w:p w14:paraId="107ECA13" w14:textId="77777777" w:rsidR="0025102D" w:rsidRPr="00B85FD8" w:rsidRDefault="0025102D" w:rsidP="0025102D">
      <w:pPr>
        <w:pStyle w:val="Nessunaspaziatura"/>
        <w:rPr>
          <w:rFonts w:cs="Adobe Garamond Pro"/>
          <w:sz w:val="26"/>
          <w:szCs w:val="26"/>
        </w:rPr>
      </w:pPr>
      <w:r w:rsidRPr="00B85FD8">
        <w:rPr>
          <w:rFonts w:cs="Adobe Garamond Pro"/>
          <w:sz w:val="26"/>
          <w:szCs w:val="26"/>
        </w:rPr>
        <w:t xml:space="preserve">perché nessuno possa sentirsi solo </w:t>
      </w:r>
    </w:p>
    <w:p w14:paraId="6B1B06F4" w14:textId="77777777" w:rsidR="0025102D" w:rsidRPr="00B85FD8" w:rsidRDefault="0025102D" w:rsidP="0025102D">
      <w:pPr>
        <w:pStyle w:val="Nessunaspaziatura"/>
        <w:rPr>
          <w:rFonts w:cs="Adobe Garamond Pro"/>
          <w:sz w:val="26"/>
          <w:szCs w:val="26"/>
        </w:rPr>
      </w:pPr>
      <w:r w:rsidRPr="00B85FD8">
        <w:rPr>
          <w:rFonts w:cs="Adobe Garamond Pro"/>
          <w:sz w:val="26"/>
          <w:szCs w:val="26"/>
        </w:rPr>
        <w:t xml:space="preserve">per un nostro atteggiamento, </w:t>
      </w:r>
    </w:p>
    <w:p w14:paraId="06E6A67F" w14:textId="77777777" w:rsidR="0025102D" w:rsidRPr="00B85FD8" w:rsidRDefault="0025102D" w:rsidP="0025102D">
      <w:pPr>
        <w:pStyle w:val="Nessunaspaziatura"/>
        <w:rPr>
          <w:rFonts w:cs="Adobe Garamond Pro"/>
          <w:sz w:val="26"/>
          <w:szCs w:val="26"/>
        </w:rPr>
      </w:pPr>
      <w:r w:rsidRPr="00B85FD8">
        <w:rPr>
          <w:rFonts w:cs="Adobe Garamond Pro"/>
          <w:sz w:val="26"/>
          <w:szCs w:val="26"/>
        </w:rPr>
        <w:t xml:space="preserve">per la mancanza di un abbraccio accogliente, </w:t>
      </w:r>
    </w:p>
    <w:p w14:paraId="598E0052" w14:textId="77777777" w:rsidR="0025102D" w:rsidRPr="00B85FD8" w:rsidRDefault="0025102D" w:rsidP="0025102D">
      <w:pPr>
        <w:pStyle w:val="Nessunaspaziatura"/>
        <w:rPr>
          <w:rFonts w:cs="Adobe Garamond Pro"/>
          <w:sz w:val="26"/>
          <w:szCs w:val="26"/>
        </w:rPr>
      </w:pPr>
      <w:r w:rsidRPr="00B85FD8">
        <w:rPr>
          <w:rFonts w:cs="Adobe Garamond Pro"/>
          <w:sz w:val="26"/>
          <w:szCs w:val="26"/>
        </w:rPr>
        <w:t xml:space="preserve">per una parola sbagliata. </w:t>
      </w:r>
    </w:p>
    <w:p w14:paraId="37AF2DBF" w14:textId="77777777" w:rsidR="0025102D" w:rsidRPr="00B85FD8" w:rsidRDefault="0025102D" w:rsidP="0025102D">
      <w:pPr>
        <w:pStyle w:val="Nessunaspaziatura"/>
        <w:rPr>
          <w:rFonts w:cs="Adobe Garamond Pro"/>
          <w:sz w:val="26"/>
          <w:szCs w:val="26"/>
        </w:rPr>
      </w:pPr>
      <w:r w:rsidRPr="00B85FD8">
        <w:rPr>
          <w:rFonts w:cs="Adobe Garamond Pro"/>
          <w:sz w:val="26"/>
          <w:szCs w:val="26"/>
        </w:rPr>
        <w:t xml:space="preserve">Donaci la capacità di fermarci </w:t>
      </w:r>
    </w:p>
    <w:p w14:paraId="567AB7B3" w14:textId="77777777" w:rsidR="0025102D" w:rsidRPr="00B85FD8" w:rsidRDefault="0025102D" w:rsidP="0025102D">
      <w:pPr>
        <w:pStyle w:val="Nessunaspaziatura"/>
        <w:rPr>
          <w:rFonts w:cs="Adobe Garamond Pro"/>
          <w:sz w:val="26"/>
          <w:szCs w:val="26"/>
        </w:rPr>
      </w:pPr>
      <w:r w:rsidRPr="00B85FD8">
        <w:rPr>
          <w:rFonts w:cs="Adobe Garamond Pro"/>
          <w:sz w:val="26"/>
          <w:szCs w:val="26"/>
        </w:rPr>
        <w:t xml:space="preserve">e di donare con gioia </w:t>
      </w:r>
    </w:p>
    <w:p w14:paraId="3CE63A86" w14:textId="77777777" w:rsidR="0025102D" w:rsidRPr="00B85FD8" w:rsidRDefault="0025102D" w:rsidP="0025102D">
      <w:pPr>
        <w:pStyle w:val="Nessunaspaziatura"/>
        <w:rPr>
          <w:rFonts w:cs="Adobe Garamond Pro"/>
          <w:sz w:val="26"/>
          <w:szCs w:val="26"/>
        </w:rPr>
      </w:pPr>
      <w:r w:rsidRPr="00B85FD8">
        <w:rPr>
          <w:rFonts w:cs="Adobe Garamond Pro"/>
          <w:sz w:val="26"/>
          <w:szCs w:val="26"/>
        </w:rPr>
        <w:t xml:space="preserve">un tempo di ascolto, </w:t>
      </w:r>
    </w:p>
    <w:p w14:paraId="6760011E" w14:textId="77777777" w:rsidR="0025102D" w:rsidRPr="00B85FD8" w:rsidRDefault="0025102D" w:rsidP="0025102D">
      <w:pPr>
        <w:pStyle w:val="Nessunaspaziatura"/>
        <w:rPr>
          <w:rFonts w:cs="Adobe Garamond Pro"/>
          <w:sz w:val="26"/>
          <w:szCs w:val="26"/>
        </w:rPr>
      </w:pPr>
      <w:r w:rsidRPr="00B85FD8">
        <w:rPr>
          <w:rFonts w:cs="Adobe Garamond Pro"/>
          <w:sz w:val="26"/>
          <w:szCs w:val="26"/>
        </w:rPr>
        <w:t xml:space="preserve">un gesto di accoglienza, </w:t>
      </w:r>
    </w:p>
    <w:p w14:paraId="6917BEF4" w14:textId="77777777" w:rsidR="0025102D" w:rsidRPr="00B85FD8" w:rsidRDefault="0025102D" w:rsidP="0025102D">
      <w:pPr>
        <w:pStyle w:val="Nessunaspaziatura"/>
        <w:rPr>
          <w:rFonts w:cs="Adobe Garamond Pro"/>
          <w:sz w:val="26"/>
          <w:szCs w:val="26"/>
        </w:rPr>
      </w:pPr>
      <w:r w:rsidRPr="00B85FD8">
        <w:rPr>
          <w:rFonts w:cs="Adobe Garamond Pro"/>
          <w:sz w:val="26"/>
          <w:szCs w:val="26"/>
        </w:rPr>
        <w:t xml:space="preserve">un segno di misericordia e di perdono. </w:t>
      </w:r>
    </w:p>
    <w:p w14:paraId="4F05756D" w14:textId="77777777" w:rsidR="0025102D" w:rsidRPr="00B85FD8" w:rsidRDefault="0025102D" w:rsidP="0025102D">
      <w:pPr>
        <w:pStyle w:val="Nessunaspaziatura"/>
        <w:rPr>
          <w:rFonts w:cs="Adobe Garamond Pro"/>
          <w:sz w:val="26"/>
          <w:szCs w:val="26"/>
        </w:rPr>
      </w:pPr>
      <w:r w:rsidRPr="00B85FD8">
        <w:rPr>
          <w:rFonts w:cs="Adobe Garamond Pro"/>
          <w:sz w:val="26"/>
          <w:szCs w:val="26"/>
        </w:rPr>
        <w:t>Amen</w:t>
      </w:r>
    </w:p>
    <w:p w14:paraId="1F76A7D2" w14:textId="77777777" w:rsidR="0025102D" w:rsidRDefault="0025102D" w:rsidP="0025102D">
      <w:pPr>
        <w:pStyle w:val="Default"/>
      </w:pPr>
    </w:p>
    <w:p w14:paraId="77107747" w14:textId="77777777" w:rsidR="0025102D" w:rsidRDefault="0025102D" w:rsidP="00730FBA">
      <w:pPr>
        <w:pStyle w:val="Default"/>
      </w:pPr>
    </w:p>
    <w:p w14:paraId="20D827DC" w14:textId="77777777" w:rsidR="00CB5F98" w:rsidRDefault="00CB5F98" w:rsidP="00730FBA">
      <w:pPr>
        <w:pStyle w:val="Default"/>
      </w:pPr>
    </w:p>
    <w:p w14:paraId="3B88225B" w14:textId="77777777" w:rsidR="00CB5F98" w:rsidRDefault="00CB5F98" w:rsidP="00730FBA">
      <w:pPr>
        <w:pStyle w:val="Default"/>
      </w:pPr>
    </w:p>
    <w:p w14:paraId="7BC64EAB" w14:textId="2A2A35DB" w:rsidR="00CB5F98" w:rsidRDefault="003F1F70" w:rsidP="00730FBA">
      <w:pPr>
        <w:pStyle w:val="Default"/>
      </w:pPr>
      <w:r w:rsidRPr="003F1F70">
        <w:rPr>
          <w:noProof/>
        </w:rPr>
        <w:drawing>
          <wp:inline distT="0" distB="0" distL="0" distR="0" wp14:anchorId="0BE796BC" wp14:editId="42F17289">
            <wp:extent cx="4664075" cy="3092450"/>
            <wp:effectExtent l="0" t="0" r="317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grayscl/>
                      <a:extLst>
                        <a:ext uri="{28A0092B-C50C-407E-A947-70E740481C1C}">
                          <a14:useLocalDpi xmlns:a14="http://schemas.microsoft.com/office/drawing/2010/main" val="0"/>
                        </a:ext>
                      </a:extLst>
                    </a:blip>
                    <a:srcRect/>
                    <a:stretch>
                      <a:fillRect/>
                    </a:stretch>
                  </pic:blipFill>
                  <pic:spPr bwMode="auto">
                    <a:xfrm>
                      <a:off x="0" y="0"/>
                      <a:ext cx="4664075" cy="3092450"/>
                    </a:xfrm>
                    <a:prstGeom prst="rect">
                      <a:avLst/>
                    </a:prstGeom>
                    <a:noFill/>
                    <a:ln>
                      <a:noFill/>
                    </a:ln>
                  </pic:spPr>
                </pic:pic>
              </a:graphicData>
            </a:graphic>
          </wp:inline>
        </w:drawing>
      </w:r>
    </w:p>
    <w:p w14:paraId="7AC07031" w14:textId="33105E29" w:rsidR="00CB5F98" w:rsidRDefault="00CB5F98" w:rsidP="00730FBA">
      <w:pPr>
        <w:pStyle w:val="Default"/>
      </w:pPr>
    </w:p>
    <w:p w14:paraId="15F92B2E" w14:textId="77777777" w:rsidR="003414E9" w:rsidRDefault="003414E9" w:rsidP="00730FBA">
      <w:pPr>
        <w:pStyle w:val="Default"/>
      </w:pPr>
    </w:p>
    <w:p w14:paraId="1E0B49EB" w14:textId="77777777" w:rsidR="003414E9" w:rsidRPr="003414E9" w:rsidRDefault="003414E9" w:rsidP="003414E9">
      <w:pPr>
        <w:autoSpaceDE w:val="0"/>
        <w:autoSpaceDN w:val="0"/>
        <w:adjustRightInd w:val="0"/>
        <w:spacing w:after="0" w:line="240" w:lineRule="auto"/>
        <w:rPr>
          <w:rFonts w:ascii="XOMLU X+ Museo Sans" w:hAnsi="XOMLU X+ Museo Sans" w:cs="XOMLU X+ Museo Sans"/>
          <w:color w:val="000000"/>
          <w:sz w:val="24"/>
          <w:szCs w:val="24"/>
        </w:rPr>
      </w:pPr>
    </w:p>
    <w:p w14:paraId="191E8A42" w14:textId="09CFAF57" w:rsidR="003414E9" w:rsidRPr="003414E9" w:rsidRDefault="003414E9" w:rsidP="003414E9">
      <w:pPr>
        <w:autoSpaceDE w:val="0"/>
        <w:autoSpaceDN w:val="0"/>
        <w:adjustRightInd w:val="0"/>
        <w:spacing w:after="0" w:line="240" w:lineRule="auto"/>
        <w:jc w:val="center"/>
        <w:rPr>
          <w:rFonts w:ascii="XOMLU X+ Museo Sans" w:hAnsi="XOMLU X+ Museo Sans" w:cs="XOMLU X+ Museo Sans"/>
          <w:b/>
          <w:bCs/>
          <w:color w:val="000000"/>
          <w:sz w:val="56"/>
          <w:szCs w:val="56"/>
        </w:rPr>
      </w:pPr>
      <w:r w:rsidRPr="003414E9">
        <w:rPr>
          <w:rFonts w:ascii="XOMLU X+ Museo Sans" w:hAnsi="XOMLU X+ Museo Sans" w:cs="XOMLU X+ Museo Sans"/>
          <w:b/>
          <w:bCs/>
          <w:color w:val="000000"/>
          <w:sz w:val="56"/>
          <w:szCs w:val="56"/>
        </w:rPr>
        <w:t>La Famiglia alla luce</w:t>
      </w:r>
    </w:p>
    <w:p w14:paraId="321F8102" w14:textId="7F864969" w:rsidR="003414E9" w:rsidRPr="003414E9" w:rsidRDefault="003414E9" w:rsidP="003414E9">
      <w:pPr>
        <w:autoSpaceDE w:val="0"/>
        <w:autoSpaceDN w:val="0"/>
        <w:adjustRightInd w:val="0"/>
        <w:spacing w:after="0" w:line="240" w:lineRule="auto"/>
        <w:jc w:val="center"/>
        <w:rPr>
          <w:rFonts w:ascii="XOMLU X+ Museo Sans" w:hAnsi="XOMLU X+ Museo Sans" w:cs="XOMLU X+ Museo Sans"/>
          <w:b/>
          <w:bCs/>
          <w:color w:val="000000"/>
          <w:sz w:val="56"/>
          <w:szCs w:val="56"/>
        </w:rPr>
      </w:pPr>
      <w:r w:rsidRPr="003414E9">
        <w:rPr>
          <w:rFonts w:ascii="XOMLU X+ Museo Sans" w:hAnsi="XOMLU X+ Museo Sans" w:cs="XOMLU X+ Museo Sans"/>
          <w:b/>
          <w:bCs/>
          <w:color w:val="000000"/>
          <w:sz w:val="56"/>
          <w:szCs w:val="56"/>
        </w:rPr>
        <w:t>della Parola di Dio</w:t>
      </w:r>
    </w:p>
    <w:p w14:paraId="7896EAA3" w14:textId="5DBB32CF" w:rsidR="00CB5F98" w:rsidRDefault="00CB5F98" w:rsidP="00730FBA">
      <w:pPr>
        <w:pStyle w:val="Default"/>
      </w:pPr>
    </w:p>
    <w:p w14:paraId="71991E2A" w14:textId="6FE897A5" w:rsidR="003414E9" w:rsidRPr="003414E9" w:rsidRDefault="003414E9" w:rsidP="003414E9">
      <w:pPr>
        <w:pStyle w:val="Default"/>
        <w:jc w:val="center"/>
        <w:rPr>
          <w:sz w:val="32"/>
          <w:szCs w:val="32"/>
        </w:rPr>
      </w:pPr>
      <w:r w:rsidRPr="003414E9">
        <w:rPr>
          <w:sz w:val="32"/>
          <w:szCs w:val="32"/>
        </w:rPr>
        <w:t>Riflessioni primo capitolo Amoris Laetitia</w:t>
      </w:r>
    </w:p>
    <w:p w14:paraId="3606437A" w14:textId="77777777" w:rsidR="00CB5F98" w:rsidRDefault="00CB5F98" w:rsidP="00730FBA">
      <w:pPr>
        <w:pStyle w:val="Default"/>
      </w:pPr>
    </w:p>
    <w:p w14:paraId="1B09947E" w14:textId="77777777" w:rsidR="00CB5F98" w:rsidRDefault="00CB5F98" w:rsidP="00730FBA">
      <w:pPr>
        <w:pStyle w:val="Default"/>
      </w:pPr>
    </w:p>
    <w:p w14:paraId="60C40369" w14:textId="77777777" w:rsidR="00CB5F98" w:rsidRDefault="00CB5F98" w:rsidP="00730FBA">
      <w:pPr>
        <w:pStyle w:val="Default"/>
      </w:pPr>
    </w:p>
    <w:p w14:paraId="1F9F336B" w14:textId="77777777" w:rsidR="00CB5F98" w:rsidRDefault="00CB5F98" w:rsidP="00730FBA">
      <w:pPr>
        <w:pStyle w:val="Default"/>
      </w:pPr>
    </w:p>
    <w:p w14:paraId="26C72914" w14:textId="77777777" w:rsidR="00CB5F98" w:rsidRDefault="00CB5F98" w:rsidP="00730FBA">
      <w:pPr>
        <w:pStyle w:val="Default"/>
      </w:pPr>
    </w:p>
    <w:p w14:paraId="5809B8E4" w14:textId="77777777" w:rsidR="00CB5F98" w:rsidRDefault="00CB5F98" w:rsidP="00730FBA">
      <w:pPr>
        <w:pStyle w:val="Default"/>
      </w:pPr>
    </w:p>
    <w:p w14:paraId="0C54A663" w14:textId="77777777" w:rsidR="00CB5F98" w:rsidRDefault="00CB5F98" w:rsidP="00730FBA">
      <w:pPr>
        <w:pStyle w:val="Default"/>
      </w:pPr>
    </w:p>
    <w:p w14:paraId="149AD7A5" w14:textId="77777777" w:rsidR="00CB5F98" w:rsidRDefault="00CB5F98" w:rsidP="00730FBA">
      <w:pPr>
        <w:pStyle w:val="Default"/>
      </w:pPr>
    </w:p>
    <w:p w14:paraId="2C87793A" w14:textId="77777777" w:rsidR="00CB5F98" w:rsidRDefault="00CB5F98" w:rsidP="00730FBA">
      <w:pPr>
        <w:pStyle w:val="Default"/>
      </w:pPr>
    </w:p>
    <w:p w14:paraId="6B1E3C50" w14:textId="77777777" w:rsidR="00CB5F98" w:rsidRPr="00592E78" w:rsidRDefault="00CB5F98" w:rsidP="00CB5F98">
      <w:pPr>
        <w:pStyle w:val="Nessunaspaziatura"/>
        <w:jc w:val="center"/>
        <w:rPr>
          <w:color w:val="FF0000"/>
          <w:sz w:val="28"/>
          <w:szCs w:val="28"/>
        </w:rPr>
      </w:pPr>
      <w:r w:rsidRPr="00592E78">
        <w:rPr>
          <w:b/>
          <w:bCs/>
          <w:sz w:val="28"/>
          <w:szCs w:val="28"/>
        </w:rPr>
        <w:lastRenderedPageBreak/>
        <w:t>La famiglia alla luce della parola di Dio</w:t>
      </w:r>
      <w:r w:rsidRPr="00592E78">
        <w:rPr>
          <w:sz w:val="28"/>
          <w:szCs w:val="28"/>
        </w:rPr>
        <w:t xml:space="preserve"> (Amoris Laetitia, 8-30)</w:t>
      </w:r>
    </w:p>
    <w:p w14:paraId="01FCC9A5" w14:textId="77777777" w:rsidR="00CB5F98" w:rsidRPr="00952C62" w:rsidRDefault="00CB5F98" w:rsidP="00CB5F98">
      <w:pPr>
        <w:pStyle w:val="Nessunaspaziatura"/>
        <w:rPr>
          <w:color w:val="FF0000"/>
          <w:sz w:val="10"/>
          <w:szCs w:val="10"/>
        </w:rPr>
      </w:pPr>
    </w:p>
    <w:p w14:paraId="59D066BA" w14:textId="77777777" w:rsidR="00CB5F98" w:rsidRPr="00592E78" w:rsidRDefault="00CB5F98" w:rsidP="00CB5F98">
      <w:pPr>
        <w:pStyle w:val="Nessunaspaziatura"/>
        <w:jc w:val="center"/>
        <w:rPr>
          <w:b/>
          <w:bCs/>
          <w:sz w:val="26"/>
          <w:szCs w:val="26"/>
        </w:rPr>
      </w:pPr>
      <w:r w:rsidRPr="00592E78">
        <w:rPr>
          <w:b/>
          <w:bCs/>
          <w:sz w:val="26"/>
          <w:szCs w:val="26"/>
        </w:rPr>
        <w:t>L’AMORE CONIUGALE: “SCULTURA VIVENTE” CHE MANIFESTA DIO.</w:t>
      </w:r>
    </w:p>
    <w:p w14:paraId="2B01D8B9" w14:textId="77777777" w:rsidR="00CB5F98" w:rsidRPr="00730FBA" w:rsidRDefault="00CB5F98" w:rsidP="00CB5F98">
      <w:pPr>
        <w:pStyle w:val="Nessunaspaziatura"/>
        <w:jc w:val="center"/>
        <w:rPr>
          <w:b/>
          <w:bCs/>
          <w:sz w:val="10"/>
          <w:szCs w:val="10"/>
        </w:rPr>
      </w:pPr>
    </w:p>
    <w:p w14:paraId="00E3F1F3" w14:textId="77777777" w:rsidR="00CB5F98" w:rsidRPr="00592E78" w:rsidRDefault="00CB5F98" w:rsidP="00CB5F98">
      <w:pPr>
        <w:pStyle w:val="Nessunaspaziatura"/>
        <w:rPr>
          <w:b/>
          <w:bCs/>
          <w:sz w:val="26"/>
          <w:szCs w:val="26"/>
        </w:rPr>
      </w:pPr>
      <w:r w:rsidRPr="00592E78">
        <w:rPr>
          <w:b/>
          <w:bCs/>
          <w:sz w:val="26"/>
          <w:szCs w:val="26"/>
        </w:rPr>
        <w:t xml:space="preserve">Santo Padre </w:t>
      </w:r>
    </w:p>
    <w:p w14:paraId="43C5A85B" w14:textId="77777777" w:rsidR="00CB5F98" w:rsidRPr="00592E78" w:rsidRDefault="00CB5F98" w:rsidP="00CB5F98">
      <w:pPr>
        <w:pStyle w:val="Nessunaspaziatura"/>
        <w:rPr>
          <w:rFonts w:cstheme="minorHAnsi"/>
          <w:sz w:val="26"/>
          <w:szCs w:val="26"/>
        </w:rPr>
      </w:pPr>
      <w:r w:rsidRPr="00592E78">
        <w:rPr>
          <w:rFonts w:cstheme="minorHAnsi"/>
          <w:sz w:val="26"/>
          <w:szCs w:val="26"/>
        </w:rPr>
        <w:t xml:space="preserve">«Come ci immaginiamo l’amore di Dio? Esiste al mondo una realtà concreta che ci aiuta a vedere con i nostri occhi questo amore? Certo che esiste! È la famiglia! L’immagine di Dio che si riflette nell’uomo e nella donna, nell’amore coniugale: “scultura” vivente che manifesta Dio». </w:t>
      </w:r>
    </w:p>
    <w:p w14:paraId="10D883EE" w14:textId="77777777" w:rsidR="00CB5F98" w:rsidRPr="006A40E5" w:rsidRDefault="00CB5F98" w:rsidP="00CB5F98">
      <w:pPr>
        <w:pStyle w:val="Nessunaspaziatura"/>
        <w:rPr>
          <w:rFonts w:cstheme="minorHAnsi"/>
          <w:sz w:val="10"/>
          <w:szCs w:val="10"/>
        </w:rPr>
      </w:pPr>
    </w:p>
    <w:p w14:paraId="5D49EA5F" w14:textId="77777777" w:rsidR="00CB5F98" w:rsidRPr="00592E78" w:rsidRDefault="00CB5F98" w:rsidP="00CB5F98">
      <w:pPr>
        <w:pStyle w:val="Nessunaspaziatura"/>
        <w:rPr>
          <w:rFonts w:cstheme="minorHAnsi"/>
          <w:i/>
          <w:iCs/>
          <w:sz w:val="26"/>
          <w:szCs w:val="26"/>
        </w:rPr>
      </w:pPr>
      <w:r w:rsidRPr="00592E78">
        <w:rPr>
          <w:rFonts w:cstheme="minorHAnsi"/>
          <w:i/>
          <w:iCs/>
          <w:sz w:val="26"/>
          <w:szCs w:val="26"/>
        </w:rPr>
        <w:t>«Il Dio Trinità è comunione d’amore, e la famiglia è il suo riflesso vivente. Ci illumina</w:t>
      </w:r>
      <w:r w:rsidRPr="00592E78">
        <w:rPr>
          <w:rFonts w:cstheme="minorHAnsi"/>
          <w:i/>
          <w:iCs/>
          <w:sz w:val="26"/>
          <w:szCs w:val="26"/>
        </w:rPr>
        <w:softHyphen/>
        <w:t>no le parole di san Giovanni Paolo II: «Il nostro Dio, nel suo mistero più intimo, non è solitudine, bensì una famiglia, dato che ha in sé paternità, filiazione e l’essenza della famiglia che è l’amore. Questo amore, nella famiglia divina, è lo Spirito Santo». La fa</w:t>
      </w:r>
      <w:r w:rsidRPr="00592E78">
        <w:rPr>
          <w:rFonts w:cstheme="minorHAnsi"/>
          <w:i/>
          <w:iCs/>
          <w:sz w:val="26"/>
          <w:szCs w:val="26"/>
        </w:rPr>
        <w:softHyphen/>
        <w:t xml:space="preserve">miglia non è dunque qualcosa di estraneo alla stessa essenza divina». AL 11 </w:t>
      </w:r>
    </w:p>
    <w:p w14:paraId="77B11F17" w14:textId="77777777" w:rsidR="00CB5F98" w:rsidRPr="006A40E5" w:rsidRDefault="00CB5F98" w:rsidP="00CB5F98">
      <w:pPr>
        <w:pStyle w:val="Nessunaspaziatura"/>
        <w:rPr>
          <w:rFonts w:cstheme="minorHAnsi"/>
          <w:sz w:val="10"/>
          <w:szCs w:val="10"/>
        </w:rPr>
      </w:pPr>
    </w:p>
    <w:p w14:paraId="6102BABA" w14:textId="77777777" w:rsidR="00CB5F98" w:rsidRPr="00592E78" w:rsidRDefault="00CB5F98" w:rsidP="00CB5F98">
      <w:pPr>
        <w:pStyle w:val="Nessunaspaziatura"/>
        <w:rPr>
          <w:rFonts w:eastAsia="Times New Roman" w:cstheme="minorHAnsi"/>
          <w:i/>
          <w:iCs/>
          <w:sz w:val="26"/>
          <w:szCs w:val="26"/>
          <w:lang w:eastAsia="it-IT"/>
        </w:rPr>
      </w:pPr>
      <w:r w:rsidRPr="00592E78">
        <w:rPr>
          <w:rFonts w:eastAsia="Times New Roman" w:cstheme="minorHAnsi"/>
          <w:i/>
          <w:iCs/>
          <w:sz w:val="26"/>
          <w:szCs w:val="26"/>
          <w:lang w:eastAsia="it-IT"/>
        </w:rPr>
        <w:t>“La Bibbia è popolata da famiglie, da generazioni, da storie di amore e di crisi familiari, fin dalla prima pagina, Adamo ed Eva, fino all’ultima pagina dove appaiono le nozze della Sposa e dell’Agnello. (cfr Ap 21,2.9). Le due case che Gesù descrive, costruite sulla roccia o sulla sabbia (cfr Mt 7,24-27), rappresentano tante situazioni familiari, create dalla libertà di quanti vi abitano. Entriamo ora in una di queste case, guidati dal Salmista” AL8</w:t>
      </w:r>
    </w:p>
    <w:p w14:paraId="40C257B3" w14:textId="77777777" w:rsidR="00CB5F98" w:rsidRPr="00140913" w:rsidRDefault="00CB5F98" w:rsidP="00CB5F98">
      <w:pPr>
        <w:pStyle w:val="Nessunaspaziatura"/>
        <w:rPr>
          <w:rFonts w:eastAsia="Times New Roman" w:cstheme="minorHAnsi"/>
          <w:sz w:val="10"/>
          <w:szCs w:val="10"/>
          <w:lang w:eastAsia="it-IT"/>
        </w:rPr>
      </w:pPr>
    </w:p>
    <w:p w14:paraId="7AAB379B" w14:textId="77777777" w:rsidR="00CB5F98" w:rsidRPr="00592E78" w:rsidRDefault="00CB5F98" w:rsidP="00CB5F98">
      <w:pPr>
        <w:pStyle w:val="Nessunaspaziatura"/>
        <w:rPr>
          <w:rFonts w:eastAsia="Times New Roman" w:cstheme="minorHAnsi"/>
          <w:sz w:val="26"/>
          <w:szCs w:val="26"/>
          <w:lang w:eastAsia="it-IT"/>
        </w:rPr>
      </w:pPr>
      <w:r w:rsidRPr="00592E78">
        <w:rPr>
          <w:rFonts w:eastAsia="Times New Roman" w:cstheme="minorHAnsi"/>
          <w:sz w:val="26"/>
          <w:szCs w:val="26"/>
          <w:lang w:eastAsia="it-IT"/>
        </w:rPr>
        <w:t>Recitiamo il salmo a cori alterni (uomini e donne)</w:t>
      </w:r>
    </w:p>
    <w:p w14:paraId="15811D63" w14:textId="77777777" w:rsidR="00CB5F98" w:rsidRPr="006A40E5" w:rsidRDefault="00CB5F98" w:rsidP="00CB5F98">
      <w:pPr>
        <w:pStyle w:val="Nessunaspaziatura"/>
        <w:rPr>
          <w:rFonts w:eastAsia="Times New Roman" w:cstheme="minorHAnsi"/>
          <w:sz w:val="10"/>
          <w:szCs w:val="10"/>
          <w:lang w:eastAsia="it-IT"/>
        </w:rPr>
      </w:pPr>
    </w:p>
    <w:p w14:paraId="15511DFC" w14:textId="77777777" w:rsidR="00CB5F98" w:rsidRPr="00592E78" w:rsidRDefault="00CB5F98" w:rsidP="00CB5F98">
      <w:pPr>
        <w:pStyle w:val="Nessunaspaziatura"/>
        <w:rPr>
          <w:rFonts w:eastAsia="Times New Roman" w:cstheme="minorHAnsi"/>
          <w:sz w:val="26"/>
          <w:szCs w:val="26"/>
          <w:lang w:eastAsia="it-IT"/>
        </w:rPr>
      </w:pPr>
      <w:r w:rsidRPr="00592E78">
        <w:rPr>
          <w:rFonts w:eastAsia="Times New Roman" w:cstheme="minorHAnsi"/>
          <w:sz w:val="26"/>
          <w:szCs w:val="26"/>
          <w:lang w:eastAsia="it-IT"/>
        </w:rPr>
        <w:t>«Beato chi teme il Signore</w:t>
      </w:r>
      <w:r w:rsidRPr="00592E78">
        <w:rPr>
          <w:rFonts w:eastAsia="Times New Roman" w:cstheme="minorHAnsi"/>
          <w:sz w:val="26"/>
          <w:szCs w:val="26"/>
          <w:lang w:eastAsia="it-IT"/>
        </w:rPr>
        <w:br/>
        <w:t>e cammina nelle sue vie.</w:t>
      </w:r>
      <w:r w:rsidRPr="00592E78">
        <w:rPr>
          <w:rFonts w:eastAsia="Times New Roman" w:cstheme="minorHAnsi"/>
          <w:sz w:val="26"/>
          <w:szCs w:val="26"/>
          <w:lang w:eastAsia="it-IT"/>
        </w:rPr>
        <w:br/>
        <w:t>Della fatica delle tue mani ti nutrirai,</w:t>
      </w:r>
      <w:r w:rsidRPr="00592E78">
        <w:rPr>
          <w:rFonts w:eastAsia="Times New Roman" w:cstheme="minorHAnsi"/>
          <w:sz w:val="26"/>
          <w:szCs w:val="26"/>
          <w:lang w:eastAsia="it-IT"/>
        </w:rPr>
        <w:br/>
        <w:t>sarai felice e avrai ogni bene.</w:t>
      </w:r>
    </w:p>
    <w:p w14:paraId="2CB3D146" w14:textId="77777777" w:rsidR="00CB5F98" w:rsidRDefault="00CB5F98" w:rsidP="00CB5F98">
      <w:pPr>
        <w:pStyle w:val="Default"/>
        <w:rPr>
          <w:rFonts w:eastAsia="Times New Roman" w:cstheme="minorHAnsi"/>
          <w:sz w:val="26"/>
          <w:szCs w:val="26"/>
          <w:lang w:eastAsia="it-IT"/>
        </w:rPr>
      </w:pPr>
      <w:r w:rsidRPr="006A40E5">
        <w:rPr>
          <w:rFonts w:eastAsia="Times New Roman" w:cstheme="minorHAnsi"/>
          <w:sz w:val="10"/>
          <w:szCs w:val="10"/>
          <w:lang w:eastAsia="it-IT"/>
        </w:rPr>
        <w:br/>
      </w:r>
      <w:r w:rsidRPr="00592E78">
        <w:rPr>
          <w:rFonts w:eastAsia="Times New Roman" w:cstheme="minorHAnsi"/>
          <w:sz w:val="26"/>
          <w:szCs w:val="26"/>
          <w:lang w:eastAsia="it-IT"/>
        </w:rPr>
        <w:t>La tua sposa come vite feconda</w:t>
      </w:r>
      <w:r w:rsidRPr="00592E78">
        <w:rPr>
          <w:rFonts w:eastAsia="Times New Roman" w:cstheme="minorHAnsi"/>
          <w:sz w:val="26"/>
          <w:szCs w:val="26"/>
          <w:lang w:eastAsia="it-IT"/>
        </w:rPr>
        <w:br/>
        <w:t>nell’intimità della tua casa;</w:t>
      </w:r>
    </w:p>
    <w:p w14:paraId="0970374F" w14:textId="77777777" w:rsidR="00CB5F98" w:rsidRPr="00B85FD8" w:rsidRDefault="00CB5F98" w:rsidP="00CB5F98">
      <w:pPr>
        <w:pStyle w:val="Nessunaspaziatura"/>
        <w:rPr>
          <w:rFonts w:cstheme="minorHAnsi"/>
        </w:rPr>
      </w:pPr>
      <w:r w:rsidRPr="00B85FD8">
        <w:rPr>
          <w:rFonts w:cstheme="minorHAnsi"/>
          <w:b/>
          <w:bCs/>
        </w:rPr>
        <w:t>Invito alla riflessione</w:t>
      </w:r>
      <w:r w:rsidRPr="00B85FD8">
        <w:rPr>
          <w:rFonts w:cstheme="minorHAnsi"/>
        </w:rPr>
        <w:t xml:space="preserve">: I nostri figli, naturali e spirituali, sono un dono di Dio, che ce li affida perché li cresciamo come Suoi figli. Che cosa significa questo, in concreto, per noi? Ne siamo consapevoli? </w:t>
      </w:r>
    </w:p>
    <w:p w14:paraId="3106931D" w14:textId="77777777" w:rsidR="00CB5F98" w:rsidRPr="00B85FD8" w:rsidRDefault="00CB5F98" w:rsidP="00CB5F98">
      <w:pPr>
        <w:pStyle w:val="Nessunaspaziatura"/>
        <w:rPr>
          <w:rFonts w:cstheme="minorHAnsi"/>
          <w:sz w:val="26"/>
          <w:szCs w:val="26"/>
        </w:rPr>
      </w:pPr>
      <w:r w:rsidRPr="00B85FD8">
        <w:rPr>
          <w:rFonts w:cstheme="minorHAnsi"/>
          <w:b/>
          <w:bCs/>
          <w:sz w:val="26"/>
          <w:szCs w:val="26"/>
        </w:rPr>
        <w:t>Dinamica in famiglia:</w:t>
      </w:r>
      <w:r w:rsidRPr="00B85FD8">
        <w:rPr>
          <w:rFonts w:cstheme="minorHAnsi"/>
          <w:sz w:val="26"/>
          <w:szCs w:val="26"/>
        </w:rPr>
        <w:t xml:space="preserve"> Riflettiamo con il nostro coniuge e poi in famiglia, su come il Signore ci ha resi fecondi in questi anni. </w:t>
      </w:r>
    </w:p>
    <w:p w14:paraId="644688F7" w14:textId="77777777" w:rsidR="00CB5F98" w:rsidRPr="00B85FD8" w:rsidRDefault="00CB5F98" w:rsidP="00CB5F98">
      <w:pPr>
        <w:pStyle w:val="Nessunaspaziatura"/>
        <w:rPr>
          <w:rFonts w:cstheme="minorHAnsi"/>
        </w:rPr>
      </w:pPr>
      <w:r w:rsidRPr="00B85FD8">
        <w:rPr>
          <w:rFonts w:cstheme="minorHAnsi"/>
          <w:b/>
          <w:bCs/>
        </w:rPr>
        <w:t>Dinamica in comunità o in gruppo</w:t>
      </w:r>
      <w:r w:rsidRPr="00B85FD8">
        <w:rPr>
          <w:rFonts w:cstheme="minorHAnsi"/>
        </w:rPr>
        <w:t>: “L’uomo che teme il Signore, è fecondo” (Cf Sal 128,1-6). Il salmista non si riferisce solo ai figli nella carne, ma anche a tutti i figli che ogni coppia può generare nell’amore dello Spirito Santo. Riflettiamo su che cosa significhi per la nostra famiglia essere fecondi nella comunità in cui siamo inseriti. Che cosa facciamo per vivere in concreto questa fecondità ogni giorno? Come ci mettiamo a servizio degli altri e della comunità?</w:t>
      </w:r>
    </w:p>
    <w:p w14:paraId="010145E0" w14:textId="77777777" w:rsidR="00CB5F98" w:rsidRPr="003B4899" w:rsidRDefault="00CB5F98" w:rsidP="00CB5F98">
      <w:pPr>
        <w:pStyle w:val="Nessunaspaziatura"/>
        <w:rPr>
          <w:rFonts w:cstheme="minorHAnsi"/>
          <w:sz w:val="20"/>
          <w:szCs w:val="20"/>
        </w:rPr>
      </w:pPr>
    </w:p>
    <w:p w14:paraId="28E24332" w14:textId="77777777" w:rsidR="00CB5F98" w:rsidRPr="00B85FD8" w:rsidRDefault="00CB5F98" w:rsidP="00CB5F98">
      <w:pPr>
        <w:pStyle w:val="Nessunaspaziatura"/>
        <w:jc w:val="center"/>
        <w:rPr>
          <w:rFonts w:cstheme="minorHAnsi"/>
          <w:b/>
          <w:bCs/>
          <w:sz w:val="26"/>
          <w:szCs w:val="26"/>
        </w:rPr>
      </w:pPr>
      <w:r w:rsidRPr="00B85FD8">
        <w:rPr>
          <w:rFonts w:cstheme="minorHAnsi"/>
          <w:b/>
          <w:bCs/>
          <w:sz w:val="26"/>
          <w:szCs w:val="26"/>
        </w:rPr>
        <w:t>NELLA FAMIGLIA SI RIFLETTE IL MISTERO DI DIO.</w:t>
      </w:r>
    </w:p>
    <w:p w14:paraId="0B389E13" w14:textId="77777777" w:rsidR="00CB5F98" w:rsidRPr="00B85FD8" w:rsidRDefault="00CB5F98" w:rsidP="00CB5F98">
      <w:pPr>
        <w:pStyle w:val="Nessunaspaziatura"/>
        <w:rPr>
          <w:b/>
          <w:bCs/>
          <w:sz w:val="26"/>
          <w:szCs w:val="26"/>
        </w:rPr>
      </w:pPr>
      <w:r w:rsidRPr="00B85FD8">
        <w:rPr>
          <w:b/>
          <w:bCs/>
          <w:sz w:val="26"/>
          <w:szCs w:val="26"/>
        </w:rPr>
        <w:t xml:space="preserve">Santo Padre </w:t>
      </w:r>
    </w:p>
    <w:p w14:paraId="1614F3C4" w14:textId="77777777" w:rsidR="00CB5F98" w:rsidRPr="00B85FD8" w:rsidRDefault="00CB5F98" w:rsidP="00CB5F98">
      <w:pPr>
        <w:pStyle w:val="Nessunaspaziatura"/>
        <w:rPr>
          <w:rFonts w:cs="Adobe Garamond Pro"/>
          <w:sz w:val="26"/>
          <w:szCs w:val="26"/>
        </w:rPr>
      </w:pPr>
      <w:r w:rsidRPr="00B85FD8">
        <w:rPr>
          <w:rFonts w:cs="Adobe Garamond Pro"/>
          <w:sz w:val="26"/>
          <w:szCs w:val="26"/>
        </w:rPr>
        <w:t xml:space="preserve">«Nella famiglia, cioè, si riflette il mistero di Dio, che è amore familiare, comunione d’amore tra un Padre e un Figlio. Vivete con coraggio e serenità ogni sfida familiare, triste o entusiasmante, e custodite e meditate nel cuore le meraviglie di Dio nascoste in ogni istante della vostra vita quotidiana! Dio ci ama ed ogni cosa concorre al nostro bene se cerchiamo Dio». </w:t>
      </w:r>
    </w:p>
    <w:p w14:paraId="3CD87285" w14:textId="77777777" w:rsidR="00CB5F98" w:rsidRPr="003B4899" w:rsidRDefault="00CB5F98" w:rsidP="00CB5F98">
      <w:pPr>
        <w:pStyle w:val="Nessunaspaziatura"/>
        <w:rPr>
          <w:rFonts w:cs="Adobe Garamond Pro"/>
          <w:sz w:val="10"/>
          <w:szCs w:val="10"/>
        </w:rPr>
      </w:pPr>
    </w:p>
    <w:p w14:paraId="56AE1F03" w14:textId="77777777" w:rsidR="00CB5F98" w:rsidRPr="00B85FD8" w:rsidRDefault="00CB5F98" w:rsidP="00CB5F98">
      <w:pPr>
        <w:pStyle w:val="Nessunaspaziatura"/>
        <w:rPr>
          <w:rFonts w:cs="Adobe Garamond Pro"/>
          <w:i/>
          <w:iCs/>
          <w:sz w:val="26"/>
          <w:szCs w:val="26"/>
        </w:rPr>
      </w:pPr>
      <w:r w:rsidRPr="00B85FD8">
        <w:rPr>
          <w:rFonts w:cs="Adobe Garamond Pro"/>
          <w:i/>
          <w:iCs/>
          <w:sz w:val="26"/>
          <w:szCs w:val="26"/>
        </w:rPr>
        <w:t>«La Parola di Dio non si mostra come una sequenza di tesi astratte, bensì come una compagna di viaggio anche per le famiglie che sono in crisi o attraversano qualche dolore, e indica loro la meta del cammino, quando Dio “asciugherà ogni lacrima dai loro occhi e non vi sarà più la morte né lutto né lamento né affanno” (Ap21,4)». AL 22</w:t>
      </w:r>
    </w:p>
    <w:p w14:paraId="70E88B35" w14:textId="77777777" w:rsidR="00CB5F98" w:rsidRPr="003B4899" w:rsidRDefault="00CB5F98" w:rsidP="00CB5F98">
      <w:pPr>
        <w:pStyle w:val="Nessunaspaziatura"/>
        <w:rPr>
          <w:rFonts w:cs="Adobe Garamond Pro"/>
          <w:i/>
          <w:iCs/>
          <w:sz w:val="10"/>
          <w:szCs w:val="10"/>
        </w:rPr>
      </w:pPr>
    </w:p>
    <w:p w14:paraId="24315748" w14:textId="77777777" w:rsidR="00CB5F98" w:rsidRPr="00B85FD8" w:rsidRDefault="00CB5F98" w:rsidP="00CB5F98">
      <w:pPr>
        <w:pStyle w:val="Nessunaspaziatura"/>
        <w:rPr>
          <w:rFonts w:cs="Adobe Garamond Pro"/>
          <w:i/>
          <w:iCs/>
        </w:rPr>
      </w:pPr>
      <w:r w:rsidRPr="00B85FD8">
        <w:rPr>
          <w:rFonts w:cs="Adobe Garamond Pro"/>
          <w:i/>
          <w:iCs/>
          <w:sz w:val="26"/>
          <w:szCs w:val="26"/>
        </w:rPr>
        <w:t xml:space="preserve">«Con questo sguardo, fatto di fede e di amore, di grazia e di impegno, di famiglia umana e di Trinità divina, contempliamo la famiglia». </w:t>
      </w:r>
      <w:r w:rsidRPr="00B85FD8">
        <w:rPr>
          <w:rFonts w:cs="Adobe Garamond Pro"/>
          <w:i/>
          <w:iCs/>
        </w:rPr>
        <w:t xml:space="preserve">Al 29 </w:t>
      </w:r>
    </w:p>
    <w:p w14:paraId="13EE35B5" w14:textId="77777777" w:rsidR="00CB5F98" w:rsidRPr="003B4899" w:rsidRDefault="00CB5F98" w:rsidP="00CB5F98">
      <w:pPr>
        <w:pStyle w:val="Nessunaspaziatura"/>
        <w:rPr>
          <w:rFonts w:cs="Adobe Garamond Pro"/>
          <w:i/>
          <w:iCs/>
          <w:sz w:val="10"/>
          <w:szCs w:val="10"/>
        </w:rPr>
      </w:pPr>
    </w:p>
    <w:p w14:paraId="7CD446DB" w14:textId="77777777" w:rsidR="00CB5F98" w:rsidRPr="007271FC" w:rsidRDefault="00CB5F98" w:rsidP="00CB5F98">
      <w:pPr>
        <w:pStyle w:val="Default"/>
        <w:rPr>
          <w:rFonts w:asciiTheme="minorHAnsi" w:hAnsiTheme="minorHAnsi" w:cstheme="minorHAnsi"/>
          <w:i/>
          <w:iCs/>
          <w:sz w:val="26"/>
          <w:szCs w:val="26"/>
        </w:rPr>
      </w:pPr>
      <w:r w:rsidRPr="007271FC">
        <w:rPr>
          <w:rFonts w:asciiTheme="minorHAnsi" w:hAnsiTheme="minorHAnsi" w:cstheme="minorHAnsi"/>
          <w:i/>
          <w:iCs/>
          <w:sz w:val="26"/>
          <w:szCs w:val="26"/>
        </w:rPr>
        <w:t>«Come Maria, [le famiglie] sono esortate a vivere con coraggio e serenità le loro sfide familiari, tristi ed entusiasmanti, e a custodire e meditare nel cuore le meraviglie di Dio (cfrLc2,19.51). Nel tesoro del cuore di Maria ci sono anche tutti gli avvenimenti di ciascuna delle nostre famiglie, che ella conserva premurosamente. Perciò può</w:t>
      </w:r>
    </w:p>
    <w:p w14:paraId="3B988B3D" w14:textId="36C9E384" w:rsidR="00CB5F98" w:rsidRDefault="00CB5F98" w:rsidP="00CB5F98">
      <w:pPr>
        <w:pStyle w:val="Default"/>
        <w:rPr>
          <w:rFonts w:cs="Adobe Garamond Pro"/>
          <w:i/>
          <w:iCs/>
          <w:sz w:val="26"/>
          <w:szCs w:val="26"/>
        </w:rPr>
      </w:pPr>
    </w:p>
    <w:p w14:paraId="7A29FCEA" w14:textId="77777777" w:rsidR="00CB5F98" w:rsidRDefault="00CB5F98" w:rsidP="00CB5F98">
      <w:pPr>
        <w:pStyle w:val="Default"/>
        <w:rPr>
          <w:rFonts w:cs="Adobe Garamond Pro"/>
          <w:i/>
          <w:iCs/>
          <w:sz w:val="26"/>
          <w:szCs w:val="26"/>
        </w:rPr>
      </w:pPr>
    </w:p>
    <w:p w14:paraId="7D149C68" w14:textId="77777777" w:rsidR="00CB5F98" w:rsidRPr="00592E78" w:rsidRDefault="00CB5F98" w:rsidP="00CB5F98">
      <w:pPr>
        <w:pStyle w:val="Nessunaspaziatura"/>
        <w:rPr>
          <w:rFonts w:cs="Adobe Garamond Pro"/>
          <w:i/>
          <w:iCs/>
        </w:rPr>
      </w:pPr>
      <w:r w:rsidRPr="00592E78">
        <w:rPr>
          <w:rFonts w:cs="Adobe Garamond Pro"/>
          <w:i/>
          <w:iCs/>
          <w:sz w:val="26"/>
          <w:szCs w:val="26"/>
        </w:rPr>
        <w:t>«La coppia che ama e genera la vita è la vera “scultura” vivente (non quella di pietra o d’oro che il Decalogo proibisce), capace di manifestare il Dio creatore e salvatore. Perciò l’amore fecondo viene ad essere il simbolo delle realtà intime di Dio. […] La capacità di generare della coppia umana è la via attraverso la quale si sviluppa la storia della salvez</w:t>
      </w:r>
      <w:r w:rsidRPr="00592E78">
        <w:rPr>
          <w:rFonts w:cs="Adobe Garamond Pro"/>
          <w:i/>
          <w:iCs/>
          <w:sz w:val="26"/>
          <w:szCs w:val="26"/>
        </w:rPr>
        <w:softHyphen/>
        <w:t>za. In questa luce, la relazione feconda della coppia diventa un’immagine per scoprire e descrivere il mistero di Dio</w:t>
      </w:r>
      <w:r w:rsidRPr="00592E78">
        <w:rPr>
          <w:rFonts w:cs="Adobe Garamond Pro"/>
          <w:i/>
          <w:iCs/>
        </w:rPr>
        <w:t>». AL 11</w:t>
      </w:r>
    </w:p>
    <w:p w14:paraId="1AC1389F" w14:textId="77777777" w:rsidR="00CB5F98" w:rsidRPr="00576D51" w:rsidRDefault="00CB5F98" w:rsidP="00CB5F98">
      <w:pPr>
        <w:pStyle w:val="Nessunaspaziatura"/>
        <w:rPr>
          <w:rFonts w:cs="Adobe Garamond Pro"/>
          <w:i/>
          <w:iCs/>
          <w:sz w:val="10"/>
          <w:szCs w:val="10"/>
        </w:rPr>
      </w:pPr>
    </w:p>
    <w:p w14:paraId="01A5E28A" w14:textId="77777777" w:rsidR="00CB5F98" w:rsidRPr="00B85FD8" w:rsidRDefault="00CB5F98" w:rsidP="00CB5F98">
      <w:pPr>
        <w:pStyle w:val="Nessunaspaziatura"/>
        <w:rPr>
          <w:b/>
          <w:bCs/>
          <w:sz w:val="26"/>
          <w:szCs w:val="26"/>
        </w:rPr>
      </w:pPr>
      <w:r w:rsidRPr="00B85FD8">
        <w:rPr>
          <w:b/>
          <w:bCs/>
          <w:sz w:val="26"/>
          <w:szCs w:val="26"/>
        </w:rPr>
        <w:t xml:space="preserve">Pedro e Trini </w:t>
      </w:r>
    </w:p>
    <w:p w14:paraId="53F07324" w14:textId="77777777" w:rsidR="00CB5F98" w:rsidRPr="00B85FD8" w:rsidRDefault="00CB5F98" w:rsidP="00CB5F98">
      <w:pPr>
        <w:pStyle w:val="Nessunaspaziatura"/>
        <w:rPr>
          <w:rFonts w:cs="Adobe Garamond Pro"/>
          <w:sz w:val="26"/>
          <w:szCs w:val="26"/>
        </w:rPr>
      </w:pPr>
      <w:r w:rsidRPr="00B85FD8">
        <w:rPr>
          <w:rFonts w:cs="Adobe Garamond Pro"/>
          <w:sz w:val="26"/>
          <w:szCs w:val="26"/>
          <w:u w:val="single"/>
        </w:rPr>
        <w:t>Pedro:</w:t>
      </w:r>
      <w:r w:rsidRPr="00B85FD8">
        <w:rPr>
          <w:rFonts w:cs="Adobe Garamond Pro"/>
          <w:sz w:val="26"/>
          <w:szCs w:val="26"/>
        </w:rPr>
        <w:t xml:space="preserve"> «Siamo consapevoli che Dio ci ha donato i nostri figli, ma essi non sono di nostra proprietà. Il nostro compito è di aiutarli a compiere la loro missione, a realiz</w:t>
      </w:r>
      <w:r w:rsidRPr="00B85FD8">
        <w:rPr>
          <w:rFonts w:cs="Adobe Garamond Pro"/>
          <w:sz w:val="26"/>
          <w:szCs w:val="26"/>
        </w:rPr>
        <w:softHyphen/>
        <w:t xml:space="preserve">zare i loro originali progetti di vita». </w:t>
      </w:r>
    </w:p>
    <w:p w14:paraId="4A7E0FF5" w14:textId="77777777" w:rsidR="00CB5F98" w:rsidRPr="00B85FD8" w:rsidRDefault="00CB5F98" w:rsidP="00CB5F98">
      <w:pPr>
        <w:pStyle w:val="Nessunaspaziatura"/>
        <w:rPr>
          <w:rFonts w:cs="Adobe Garamond Pro"/>
          <w:sz w:val="26"/>
          <w:szCs w:val="26"/>
        </w:rPr>
      </w:pPr>
      <w:r w:rsidRPr="00B85FD8">
        <w:rPr>
          <w:rFonts w:cs="Adobe Garamond Pro"/>
          <w:sz w:val="26"/>
          <w:szCs w:val="26"/>
          <w:u w:val="single"/>
        </w:rPr>
        <w:t>Trini:</w:t>
      </w:r>
      <w:r w:rsidRPr="00B85FD8">
        <w:rPr>
          <w:rFonts w:cs="Adobe Garamond Pro"/>
          <w:sz w:val="26"/>
          <w:szCs w:val="26"/>
        </w:rPr>
        <w:t xml:space="preserve"> «Ci trasmettiamo la fede gli uni agli altri, i genitori ai figli e i figli ai genitori.  I genitori trasmettono la paternità di Dio e i figli ci insegnano che cosa significhi essere figli ed essere bambini». </w:t>
      </w:r>
    </w:p>
    <w:p w14:paraId="6137142D" w14:textId="77777777" w:rsidR="00CB5F98" w:rsidRPr="003B4899" w:rsidRDefault="00CB5F98" w:rsidP="00CB5F98">
      <w:pPr>
        <w:pStyle w:val="Nessunaspaziatura"/>
        <w:rPr>
          <w:rFonts w:cs="Adobe Garamond Pro"/>
          <w:sz w:val="10"/>
          <w:szCs w:val="10"/>
        </w:rPr>
      </w:pPr>
    </w:p>
    <w:p w14:paraId="190DEAF3" w14:textId="77777777" w:rsidR="00CB5F98" w:rsidRDefault="00CB5F98" w:rsidP="00CB5F98">
      <w:pPr>
        <w:pStyle w:val="Nessunaspaziatura"/>
        <w:rPr>
          <w:rFonts w:cs="Adobe Garamond Pro"/>
          <w:i/>
          <w:iCs/>
          <w:sz w:val="24"/>
          <w:szCs w:val="24"/>
        </w:rPr>
      </w:pPr>
      <w:r w:rsidRPr="00B85FD8">
        <w:rPr>
          <w:rFonts w:cs="Adobe Garamond Pro"/>
          <w:i/>
          <w:iCs/>
          <w:sz w:val="26"/>
          <w:szCs w:val="26"/>
        </w:rPr>
        <w:t>«La Bibbia considera la famiglia anche come la sede della catechesi dei figli. […]: «Ciò che abbiamo udito e conosciuto e i nostri padri ci hanno raccontato non lo terremo na</w:t>
      </w:r>
      <w:r w:rsidRPr="00B85FD8">
        <w:rPr>
          <w:rFonts w:cs="Adobe Garamond Pro"/>
          <w:i/>
          <w:iCs/>
          <w:sz w:val="26"/>
          <w:szCs w:val="26"/>
        </w:rPr>
        <w:softHyphen/>
        <w:t>scosto ai nostri figli, raccontando alla generazione futura le azioni gloriose e potenti del Signore e le meraviglie che egli ha compiuto. […] Essi poi si alzeranno a raccontarlo ai loro figli» (Sal 78,3-6). Pertanto, la famiglia è il luogo dove i genitori diventano i primi maestri della fede per i loro figli. E’ un compito “artigianale”, da persona a persona: «Quando tuo figlio un domani ti chiederà […] tu gli risponderai…»</w:t>
      </w:r>
      <w:r w:rsidRPr="003B4899">
        <w:rPr>
          <w:rFonts w:cs="Adobe Garamond Pro"/>
          <w:i/>
          <w:iCs/>
          <w:sz w:val="24"/>
          <w:szCs w:val="24"/>
        </w:rPr>
        <w:t xml:space="preserve"> (Es 13,14)». AL 16</w:t>
      </w:r>
    </w:p>
    <w:p w14:paraId="45FB35A2" w14:textId="77777777" w:rsidR="00CB5F98" w:rsidRPr="00B85FD8" w:rsidRDefault="00CB5F98" w:rsidP="00CB5F98">
      <w:pPr>
        <w:pStyle w:val="Nessunaspaziatura"/>
        <w:rPr>
          <w:rFonts w:cs="Adobe Garamond Pro"/>
          <w:i/>
          <w:iCs/>
          <w:sz w:val="10"/>
          <w:szCs w:val="10"/>
        </w:rPr>
      </w:pPr>
    </w:p>
    <w:p w14:paraId="51455B05" w14:textId="77777777" w:rsidR="00CB5F98" w:rsidRPr="00B85FD8" w:rsidRDefault="00CB5F98" w:rsidP="00CB5F98">
      <w:pPr>
        <w:pStyle w:val="Nessunaspaziatura"/>
        <w:rPr>
          <w:rFonts w:cs="Adobe Garamond Pro"/>
          <w:i/>
          <w:iCs/>
          <w:sz w:val="26"/>
          <w:szCs w:val="26"/>
        </w:rPr>
      </w:pPr>
      <w:r w:rsidRPr="00B85FD8">
        <w:rPr>
          <w:rFonts w:cs="Adobe Garamond Pro"/>
          <w:i/>
          <w:iCs/>
          <w:sz w:val="26"/>
          <w:szCs w:val="26"/>
        </w:rPr>
        <w:t xml:space="preserve">«Il Vangelo ci ricorda anche che i figli non sono una proprietà della famiglia, ma hanno davanti il loro personale cammino di vita. Se è vero che Gesù si presenta come modello di obbedienza ai suoi genitori terreni, stando loro sottomesso (cfrLc 2,51), è pure certo che Egli mostra che la scelta di vita del figlio e la sua stessa vocazione </w:t>
      </w:r>
      <w:r w:rsidRPr="00B85FD8">
        <w:rPr>
          <w:rFonts w:cs="Adobe Garamond Pro"/>
          <w:i/>
          <w:iCs/>
          <w:sz w:val="26"/>
          <w:szCs w:val="26"/>
        </w:rPr>
        <w:t>cristiana possono esigere un distacco per realizzare la propria dedizione al Regno di Dio». AL 18</w:t>
      </w:r>
    </w:p>
    <w:p w14:paraId="39E2159C" w14:textId="77777777" w:rsidR="00CB5F98" w:rsidRPr="00592E78" w:rsidRDefault="00CB5F98" w:rsidP="00CB5F98">
      <w:pPr>
        <w:pStyle w:val="Nessunaspaziatura"/>
        <w:rPr>
          <w:rFonts w:eastAsia="Times New Roman" w:cstheme="minorHAnsi"/>
          <w:sz w:val="26"/>
          <w:szCs w:val="26"/>
          <w:lang w:eastAsia="it-IT"/>
        </w:rPr>
      </w:pPr>
      <w:r w:rsidRPr="00592E78">
        <w:rPr>
          <w:rFonts w:eastAsia="Times New Roman" w:cstheme="minorHAnsi"/>
          <w:sz w:val="26"/>
          <w:szCs w:val="26"/>
          <w:lang w:eastAsia="it-IT"/>
        </w:rPr>
        <w:t>i tuoi figli come virgulti d’ulivo</w:t>
      </w:r>
      <w:r w:rsidRPr="00592E78">
        <w:rPr>
          <w:rFonts w:eastAsia="Times New Roman" w:cstheme="minorHAnsi"/>
          <w:sz w:val="26"/>
          <w:szCs w:val="26"/>
          <w:lang w:eastAsia="it-IT"/>
        </w:rPr>
        <w:br/>
        <w:t>intorno alla tua mensa.</w:t>
      </w:r>
    </w:p>
    <w:p w14:paraId="3163C230" w14:textId="77777777" w:rsidR="00CB5F98" w:rsidRPr="006A40E5" w:rsidRDefault="00CB5F98" w:rsidP="00CB5F98">
      <w:pPr>
        <w:pStyle w:val="Nessunaspaziatura"/>
        <w:rPr>
          <w:rFonts w:eastAsia="Times New Roman" w:cstheme="minorHAnsi"/>
          <w:sz w:val="10"/>
          <w:szCs w:val="10"/>
          <w:lang w:eastAsia="it-IT"/>
        </w:rPr>
      </w:pPr>
    </w:p>
    <w:p w14:paraId="5B1D6DF9" w14:textId="77777777" w:rsidR="00CB5F98" w:rsidRPr="00592E78" w:rsidRDefault="00CB5F98" w:rsidP="00CB5F98">
      <w:pPr>
        <w:pStyle w:val="Nessunaspaziatura"/>
        <w:rPr>
          <w:rFonts w:eastAsia="Times New Roman" w:cstheme="minorHAnsi"/>
          <w:sz w:val="26"/>
          <w:szCs w:val="26"/>
          <w:lang w:eastAsia="it-IT"/>
        </w:rPr>
      </w:pPr>
      <w:r w:rsidRPr="00592E78">
        <w:rPr>
          <w:rFonts w:eastAsia="Times New Roman" w:cstheme="minorHAnsi"/>
          <w:sz w:val="26"/>
          <w:szCs w:val="26"/>
          <w:lang w:eastAsia="it-IT"/>
        </w:rPr>
        <w:t>Ecco com’è benedetto</w:t>
      </w:r>
      <w:r w:rsidRPr="00592E78">
        <w:rPr>
          <w:rFonts w:eastAsia="Times New Roman" w:cstheme="minorHAnsi"/>
          <w:sz w:val="26"/>
          <w:szCs w:val="26"/>
          <w:lang w:eastAsia="it-IT"/>
        </w:rPr>
        <w:br/>
        <w:t>l’uomo che teme il Signore.</w:t>
      </w:r>
      <w:r w:rsidRPr="00592E78">
        <w:rPr>
          <w:rFonts w:eastAsia="Times New Roman" w:cstheme="minorHAnsi"/>
          <w:sz w:val="26"/>
          <w:szCs w:val="26"/>
          <w:lang w:eastAsia="it-IT"/>
        </w:rPr>
        <w:br/>
        <w:t>Ti benedica il Signore da Sion.</w:t>
      </w:r>
    </w:p>
    <w:p w14:paraId="1310CEB0" w14:textId="77777777" w:rsidR="00CB5F98" w:rsidRPr="00592E78" w:rsidRDefault="00CB5F98" w:rsidP="00CB5F98">
      <w:pPr>
        <w:pStyle w:val="Nessunaspaziatura"/>
        <w:rPr>
          <w:rFonts w:eastAsia="Times New Roman" w:cstheme="minorHAnsi"/>
          <w:sz w:val="26"/>
          <w:szCs w:val="26"/>
          <w:lang w:eastAsia="it-IT"/>
        </w:rPr>
      </w:pPr>
      <w:r w:rsidRPr="006A40E5">
        <w:rPr>
          <w:rFonts w:eastAsia="Times New Roman" w:cstheme="minorHAnsi"/>
          <w:sz w:val="10"/>
          <w:szCs w:val="10"/>
          <w:lang w:eastAsia="it-IT"/>
        </w:rPr>
        <w:br/>
      </w:r>
      <w:r w:rsidRPr="00592E78">
        <w:rPr>
          <w:rFonts w:eastAsia="Times New Roman" w:cstheme="minorHAnsi"/>
          <w:sz w:val="26"/>
          <w:szCs w:val="26"/>
          <w:lang w:eastAsia="it-IT"/>
        </w:rPr>
        <w:t>Possa tu vedere il bene di Gerusalemme</w:t>
      </w:r>
      <w:r w:rsidRPr="00592E78">
        <w:rPr>
          <w:rFonts w:eastAsia="Times New Roman" w:cstheme="minorHAnsi"/>
          <w:sz w:val="26"/>
          <w:szCs w:val="26"/>
          <w:lang w:eastAsia="it-IT"/>
        </w:rPr>
        <w:br/>
        <w:t>tutti i giorni della tua vita!</w:t>
      </w:r>
      <w:r w:rsidRPr="00592E78">
        <w:rPr>
          <w:rFonts w:eastAsia="Times New Roman" w:cstheme="minorHAnsi"/>
          <w:sz w:val="26"/>
          <w:szCs w:val="26"/>
          <w:lang w:eastAsia="it-IT"/>
        </w:rPr>
        <w:br/>
        <w:t>Possa tu vedere i figli dei tuoi figli!</w:t>
      </w:r>
      <w:r w:rsidRPr="00592E78">
        <w:rPr>
          <w:rFonts w:eastAsia="Times New Roman" w:cstheme="minorHAnsi"/>
          <w:sz w:val="26"/>
          <w:szCs w:val="26"/>
          <w:lang w:eastAsia="it-IT"/>
        </w:rPr>
        <w:br/>
        <w:t>Pace su Israele!» (Sal 128,1-6).</w:t>
      </w:r>
    </w:p>
    <w:p w14:paraId="06D5F8A1" w14:textId="77777777" w:rsidR="00CB5F98" w:rsidRPr="006A40E5" w:rsidRDefault="00CB5F98" w:rsidP="00CB5F98">
      <w:pPr>
        <w:pStyle w:val="Nessunaspaziatura"/>
        <w:rPr>
          <w:rFonts w:eastAsia="Times New Roman" w:cstheme="minorHAnsi"/>
          <w:sz w:val="10"/>
          <w:szCs w:val="10"/>
          <w:lang w:eastAsia="it-IT"/>
        </w:rPr>
      </w:pPr>
    </w:p>
    <w:p w14:paraId="59AFDEED" w14:textId="77777777" w:rsidR="00CB5F98" w:rsidRPr="00592E78" w:rsidRDefault="00CB5F98" w:rsidP="00CB5F98">
      <w:pPr>
        <w:pStyle w:val="Nessunaspaziatura"/>
        <w:rPr>
          <w:rFonts w:cs="Adobe Garamond Pro Bold"/>
          <w:sz w:val="26"/>
          <w:szCs w:val="26"/>
        </w:rPr>
      </w:pPr>
      <w:r w:rsidRPr="00592E78">
        <w:rPr>
          <w:rFonts w:cs="Adobe Garamond Pro Bold"/>
          <w:b/>
          <w:bCs/>
          <w:sz w:val="26"/>
          <w:szCs w:val="26"/>
        </w:rPr>
        <w:t xml:space="preserve">Pedro e Trini </w:t>
      </w:r>
    </w:p>
    <w:p w14:paraId="4B080AE8" w14:textId="77777777" w:rsidR="00CB5F98" w:rsidRPr="00592E78" w:rsidRDefault="00CB5F98" w:rsidP="00CB5F98">
      <w:pPr>
        <w:pStyle w:val="Nessunaspaziatura"/>
        <w:rPr>
          <w:sz w:val="26"/>
          <w:szCs w:val="26"/>
        </w:rPr>
      </w:pPr>
      <w:r w:rsidRPr="00592E78">
        <w:rPr>
          <w:sz w:val="26"/>
          <w:szCs w:val="26"/>
          <w:u w:val="single"/>
        </w:rPr>
        <w:t>Pedro</w:t>
      </w:r>
      <w:r w:rsidRPr="00592E78">
        <w:rPr>
          <w:sz w:val="26"/>
          <w:szCs w:val="26"/>
        </w:rPr>
        <w:t xml:space="preserve">: «Siamo consapevoli che Dio ci ha creati l’uno per l’altra fin dall’inizio della creazione Mi sono innamorato di Trini da quando eravamo fidanzati e ancor oggi mi piace la passione che mette nella sua vita». </w:t>
      </w:r>
    </w:p>
    <w:p w14:paraId="0E9733D6" w14:textId="77777777" w:rsidR="00CB5F98" w:rsidRPr="00592E78" w:rsidRDefault="00CB5F98" w:rsidP="00CB5F98">
      <w:pPr>
        <w:pStyle w:val="Nessunaspaziatura"/>
        <w:rPr>
          <w:sz w:val="26"/>
          <w:szCs w:val="26"/>
        </w:rPr>
      </w:pPr>
      <w:r w:rsidRPr="00592E78">
        <w:rPr>
          <w:sz w:val="26"/>
          <w:szCs w:val="26"/>
          <w:u w:val="single"/>
        </w:rPr>
        <w:t>Trini:</w:t>
      </w:r>
      <w:r w:rsidRPr="00592E78">
        <w:rPr>
          <w:sz w:val="26"/>
          <w:szCs w:val="26"/>
        </w:rPr>
        <w:t xml:space="preserve"> «Mi piace di Pedro il suo essere molto coraggioso, si lancia in tutti i progetti che intraprende e vi si dedica con grande passione». </w:t>
      </w:r>
    </w:p>
    <w:p w14:paraId="59AC4C24" w14:textId="77777777" w:rsidR="00CB5F98" w:rsidRPr="006A40E5" w:rsidRDefault="00CB5F98" w:rsidP="00CB5F98">
      <w:pPr>
        <w:pStyle w:val="Nessunaspaziatura"/>
        <w:rPr>
          <w:sz w:val="10"/>
          <w:szCs w:val="10"/>
        </w:rPr>
      </w:pPr>
    </w:p>
    <w:p w14:paraId="41F1F225" w14:textId="77777777" w:rsidR="00CB5F98" w:rsidRPr="00592E78" w:rsidRDefault="00CB5F98" w:rsidP="00CB5F98">
      <w:pPr>
        <w:pStyle w:val="Nessunaspaziatura"/>
        <w:rPr>
          <w:i/>
          <w:iCs/>
          <w:sz w:val="26"/>
          <w:szCs w:val="26"/>
        </w:rPr>
      </w:pPr>
      <w:r w:rsidRPr="00592E78">
        <w:rPr>
          <w:i/>
          <w:iCs/>
          <w:sz w:val="26"/>
          <w:szCs w:val="26"/>
        </w:rPr>
        <w:t>«Varchiamo dunque la soglia di questa casa […]. Al centro troviamo la coppia del padre e della madre con tutta la loro storia d’amore. In loro si realizza quel disegno primordiale che Cristo stesso evoca con intensità: «Non avete letto che il Creatore da principio li fece maschio e femmina?» (Mt19,4). E riprende il mandato del Libro della Genesi: «Per que</w:t>
      </w:r>
      <w:r w:rsidRPr="00592E78">
        <w:rPr>
          <w:i/>
          <w:iCs/>
          <w:sz w:val="26"/>
          <w:szCs w:val="26"/>
        </w:rPr>
        <w:softHyphen/>
        <w:t>sto l’uomo lascerà suo padre e sua madre e si unirà a sua moglie, e i due saranno un’unica carne» (Gen 2,24)». AL 9</w:t>
      </w:r>
    </w:p>
    <w:p w14:paraId="79E352F3" w14:textId="77777777" w:rsidR="00CB5F98" w:rsidRPr="00730FBA" w:rsidRDefault="00CB5F98" w:rsidP="00CB5F98">
      <w:pPr>
        <w:pStyle w:val="Nessunaspaziatura"/>
        <w:rPr>
          <w:rFonts w:ascii="Adobe Garamond Pro" w:hAnsi="Adobe Garamond Pro"/>
          <w:sz w:val="10"/>
          <w:szCs w:val="10"/>
        </w:rPr>
      </w:pPr>
    </w:p>
    <w:p w14:paraId="20F2287E" w14:textId="77777777" w:rsidR="00CB5F98" w:rsidRPr="00592E78" w:rsidRDefault="00CB5F98" w:rsidP="00CB5F98">
      <w:pPr>
        <w:pStyle w:val="Nessunaspaziatura"/>
        <w:rPr>
          <w:rFonts w:cstheme="minorHAnsi"/>
          <w:sz w:val="26"/>
          <w:szCs w:val="26"/>
        </w:rPr>
      </w:pPr>
      <w:r w:rsidRPr="00592E78">
        <w:rPr>
          <w:rFonts w:cstheme="minorHAnsi"/>
          <w:b/>
          <w:bCs/>
          <w:sz w:val="26"/>
          <w:szCs w:val="26"/>
        </w:rPr>
        <w:t>Invito alla riflessione:</w:t>
      </w:r>
      <w:r w:rsidRPr="00592E78">
        <w:rPr>
          <w:rFonts w:cstheme="minorHAnsi"/>
          <w:sz w:val="26"/>
          <w:szCs w:val="26"/>
        </w:rPr>
        <w:t xml:space="preserve"> Varchiamo la soglia della nostra casa: all’interno troviamo la nostra coppia e la nostra storia d’amore, nella quale si realizza il disegno di Dio su di noi. Ci siamo innamorati perché abbiamo visto nell’altro una scintilla che rifletteva qualcosa della bellezza di Dio. Che cosa suscita in noi questa affermazione? Vedo ancora questa bellezza nell’altro? Ci penso mai? Fermiamoci un </w:t>
      </w:r>
      <w:r w:rsidRPr="00592E78">
        <w:rPr>
          <w:rFonts w:cstheme="minorHAnsi"/>
          <w:sz w:val="26"/>
          <w:szCs w:val="26"/>
        </w:rPr>
        <w:lastRenderedPageBreak/>
        <w:t xml:space="preserve">momento a contemplare il mistero della presenza di Gesù nel nostro amore di coppia. </w:t>
      </w:r>
    </w:p>
    <w:p w14:paraId="38EE3732" w14:textId="77777777" w:rsidR="00DD2CD3" w:rsidRPr="00592E78" w:rsidRDefault="00CB5F98" w:rsidP="00DD2CD3">
      <w:pPr>
        <w:pStyle w:val="Nessunaspaziatura"/>
        <w:rPr>
          <w:rFonts w:cstheme="minorHAnsi"/>
        </w:rPr>
      </w:pPr>
      <w:r w:rsidRPr="00B85FD8">
        <w:rPr>
          <w:rFonts w:cstheme="minorHAnsi"/>
        </w:rPr>
        <w:t xml:space="preserve"> </w:t>
      </w:r>
      <w:r w:rsidR="00DD2CD3" w:rsidRPr="00592E78">
        <w:rPr>
          <w:rFonts w:cstheme="minorHAnsi"/>
          <w:b/>
          <w:bCs/>
        </w:rPr>
        <w:t>Dinamica in famiglia:</w:t>
      </w:r>
      <w:r w:rsidR="00DD2CD3" w:rsidRPr="00592E78">
        <w:rPr>
          <w:rFonts w:cstheme="minorHAnsi"/>
        </w:rPr>
        <w:t xml:space="preserve"> Guardiamo insieme le foto del nostro matrimonio, ricordiamo i primi momenti del nostro innamoramento e condividiamo con il coniuge o in famiglia che cosa ci ha fatti innamorare. </w:t>
      </w:r>
    </w:p>
    <w:p w14:paraId="25C84332" w14:textId="77777777" w:rsidR="00DD2CD3" w:rsidRPr="00592E78" w:rsidRDefault="00DD2CD3" w:rsidP="00DD2CD3">
      <w:pPr>
        <w:pStyle w:val="Nessunaspaziatura"/>
        <w:rPr>
          <w:rFonts w:cstheme="minorHAnsi"/>
        </w:rPr>
      </w:pPr>
      <w:r w:rsidRPr="00592E78">
        <w:rPr>
          <w:rFonts w:cstheme="minorHAnsi"/>
          <w:b/>
          <w:bCs/>
        </w:rPr>
        <w:t>Dinamica in comunità o in gruppo:</w:t>
      </w:r>
      <w:r w:rsidRPr="00592E78">
        <w:rPr>
          <w:rFonts w:cstheme="minorHAnsi"/>
        </w:rPr>
        <w:t xml:space="preserve"> Si invitano le coppie/famiglie presenti a condividere in piccoli gruppi qualche aneddoto dell’inizio della loro storia d’amore.</w:t>
      </w:r>
    </w:p>
    <w:p w14:paraId="0EC69A54" w14:textId="77777777" w:rsidR="00DD2CD3" w:rsidRPr="00730FBA" w:rsidRDefault="00DD2CD3" w:rsidP="00DD2CD3">
      <w:pPr>
        <w:pStyle w:val="Nessunaspaziatura"/>
        <w:rPr>
          <w:rFonts w:cstheme="minorHAnsi"/>
          <w:sz w:val="10"/>
          <w:szCs w:val="10"/>
        </w:rPr>
      </w:pPr>
    </w:p>
    <w:p w14:paraId="741B2EBA" w14:textId="77777777" w:rsidR="00DD2CD3" w:rsidRPr="00592E78" w:rsidRDefault="00DD2CD3" w:rsidP="00DD2CD3">
      <w:pPr>
        <w:pStyle w:val="Nessunaspaziatura"/>
        <w:jc w:val="center"/>
        <w:rPr>
          <w:rFonts w:cstheme="minorHAnsi"/>
          <w:b/>
          <w:bCs/>
          <w:sz w:val="26"/>
          <w:szCs w:val="26"/>
        </w:rPr>
      </w:pPr>
      <w:r w:rsidRPr="00592E78">
        <w:rPr>
          <w:rFonts w:cstheme="minorHAnsi"/>
          <w:b/>
          <w:bCs/>
          <w:sz w:val="26"/>
          <w:szCs w:val="26"/>
        </w:rPr>
        <w:t>NESSUNO DI NOI È DESTINATO ALLA SOLITUDINE.</w:t>
      </w:r>
    </w:p>
    <w:p w14:paraId="51DC87D6" w14:textId="77777777" w:rsidR="00DD2CD3" w:rsidRPr="00730FBA" w:rsidRDefault="00DD2CD3" w:rsidP="00DD2CD3">
      <w:pPr>
        <w:pStyle w:val="Nessunaspaziatura"/>
        <w:rPr>
          <w:rFonts w:cstheme="minorHAnsi"/>
          <w:b/>
          <w:bCs/>
          <w:sz w:val="10"/>
          <w:szCs w:val="10"/>
        </w:rPr>
      </w:pPr>
    </w:p>
    <w:p w14:paraId="1453F6BC" w14:textId="77777777" w:rsidR="00DD2CD3" w:rsidRPr="00592E78" w:rsidRDefault="00DD2CD3" w:rsidP="00DD2CD3">
      <w:pPr>
        <w:pStyle w:val="Nessunaspaziatura"/>
        <w:rPr>
          <w:sz w:val="26"/>
          <w:szCs w:val="26"/>
        </w:rPr>
      </w:pPr>
      <w:r w:rsidRPr="00592E78">
        <w:rPr>
          <w:b/>
          <w:bCs/>
          <w:sz w:val="26"/>
          <w:szCs w:val="26"/>
        </w:rPr>
        <w:t xml:space="preserve">Santo Padre </w:t>
      </w:r>
      <w:r w:rsidRPr="00592E78">
        <w:rPr>
          <w:sz w:val="26"/>
          <w:szCs w:val="26"/>
        </w:rPr>
        <w:t xml:space="preserve">«Da dove nasce la famiglia? Nasce da un incontro tra un io e un tu, da un uomo e da una donna che si scoprono l’un l’altra e guariscono la loro solitudine. Il matrimonio è per guarire la solitudine? È un effetto. Il matrimonio è un incontro d’amore. Nessuno di noi è destinato alla solitudine. Siamo pensati per un Altro, per essere dono d’amore per qualcuno e per generare vita nell’amore». </w:t>
      </w:r>
    </w:p>
    <w:p w14:paraId="742D438A" w14:textId="77777777" w:rsidR="00DD2CD3" w:rsidRPr="00576D51" w:rsidRDefault="00DD2CD3" w:rsidP="00DD2CD3">
      <w:pPr>
        <w:pStyle w:val="Nessunaspaziatura"/>
        <w:rPr>
          <w:b/>
          <w:bCs/>
          <w:sz w:val="10"/>
          <w:szCs w:val="10"/>
        </w:rPr>
      </w:pPr>
    </w:p>
    <w:p w14:paraId="0784FCA6" w14:textId="77777777" w:rsidR="00DD2CD3" w:rsidRPr="00592E78" w:rsidRDefault="00DD2CD3" w:rsidP="00DD2CD3">
      <w:pPr>
        <w:pStyle w:val="Nessunaspaziatura"/>
        <w:rPr>
          <w:i/>
          <w:iCs/>
          <w:sz w:val="26"/>
          <w:szCs w:val="26"/>
        </w:rPr>
      </w:pPr>
      <w:r w:rsidRPr="00592E78">
        <w:rPr>
          <w:i/>
          <w:iCs/>
          <w:sz w:val="26"/>
          <w:szCs w:val="26"/>
        </w:rPr>
        <w:t>«Da questo incontro che guarisce la solitudine sorgono la generazione e la famiglia. […] «Si unirà a sua moglie e i due saranno un’unica carne» […]. Il verbo “unirsi” nell’origi</w:t>
      </w:r>
      <w:r w:rsidRPr="00592E78">
        <w:rPr>
          <w:i/>
          <w:iCs/>
          <w:sz w:val="26"/>
          <w:szCs w:val="26"/>
        </w:rPr>
        <w:softHyphen/>
        <w:t>nale ebraico indica una stretta sintonia, un’adesione fisica e interiore […]. Si evoca così l’unione matrimoniale non solamente nella sua dimensione sessuale e corporea, ma anche nella sua donazione volontaria d’amore». AL 13</w:t>
      </w:r>
    </w:p>
    <w:p w14:paraId="13DD14FE" w14:textId="77777777" w:rsidR="00DD2CD3" w:rsidRPr="00140913" w:rsidRDefault="00DD2CD3" w:rsidP="00DD2CD3">
      <w:pPr>
        <w:pStyle w:val="Nessunaspaziatura"/>
        <w:rPr>
          <w:rFonts w:cs="Adobe Garamond Pro Bold"/>
          <w:b/>
          <w:bCs/>
          <w:sz w:val="10"/>
          <w:szCs w:val="10"/>
        </w:rPr>
      </w:pPr>
    </w:p>
    <w:p w14:paraId="237B1FF4" w14:textId="77777777" w:rsidR="00DD2CD3" w:rsidRPr="00592E78" w:rsidRDefault="00DD2CD3" w:rsidP="00DD2CD3">
      <w:pPr>
        <w:pStyle w:val="Nessunaspaziatura"/>
        <w:rPr>
          <w:rFonts w:cs="Adobe Garamond Pro Bold"/>
          <w:sz w:val="26"/>
          <w:szCs w:val="26"/>
        </w:rPr>
      </w:pPr>
      <w:r w:rsidRPr="00592E78">
        <w:rPr>
          <w:rFonts w:cs="Adobe Garamond Pro Bold"/>
          <w:b/>
          <w:bCs/>
          <w:sz w:val="26"/>
          <w:szCs w:val="26"/>
        </w:rPr>
        <w:t xml:space="preserve">Pedro e Trini </w:t>
      </w:r>
    </w:p>
    <w:p w14:paraId="458598A6" w14:textId="77777777" w:rsidR="00DD2CD3" w:rsidRDefault="00DD2CD3" w:rsidP="00DD2CD3">
      <w:pPr>
        <w:pStyle w:val="Nessunaspaziatura"/>
        <w:rPr>
          <w:sz w:val="26"/>
          <w:szCs w:val="26"/>
        </w:rPr>
      </w:pPr>
      <w:r w:rsidRPr="00592E78">
        <w:rPr>
          <w:sz w:val="26"/>
          <w:szCs w:val="26"/>
          <w:u w:val="single"/>
        </w:rPr>
        <w:t>Trini:</w:t>
      </w:r>
      <w:r w:rsidRPr="00592E78">
        <w:rPr>
          <w:sz w:val="26"/>
          <w:szCs w:val="26"/>
        </w:rPr>
        <w:t xml:space="preserve"> «Mi piace essere consapevole che siamo strumenti di Dio, abbiamo molta fiducia nel suo disegno e sappiamo che la sua Provvidenza ci aiuterà a realizzarlo». </w:t>
      </w:r>
    </w:p>
    <w:p w14:paraId="313DFD4F" w14:textId="77777777" w:rsidR="00DD2CD3" w:rsidRPr="00592E78" w:rsidRDefault="00DD2CD3" w:rsidP="00DD2CD3">
      <w:pPr>
        <w:pStyle w:val="Nessunaspaziatura"/>
        <w:rPr>
          <w:sz w:val="26"/>
          <w:szCs w:val="26"/>
        </w:rPr>
      </w:pPr>
      <w:r w:rsidRPr="00592E78">
        <w:rPr>
          <w:sz w:val="26"/>
          <w:szCs w:val="26"/>
          <w:u w:val="single"/>
        </w:rPr>
        <w:t>Pedro</w:t>
      </w:r>
      <w:r w:rsidRPr="00592E78">
        <w:rPr>
          <w:sz w:val="26"/>
          <w:szCs w:val="26"/>
        </w:rPr>
        <w:t>: «La nostra famiglia è una Chiesa domestica, l’amore di Dio è presente, Gesù si fa presente alla nostra mensa, nella nostra preghiera, nel modo di crescere i nostri bambini, nel dolore e nella gioia».</w:t>
      </w:r>
    </w:p>
    <w:p w14:paraId="322B93D8" w14:textId="77777777" w:rsidR="00DD2CD3" w:rsidRPr="00576D51" w:rsidRDefault="00DD2CD3" w:rsidP="00DD2CD3">
      <w:pPr>
        <w:pStyle w:val="Nessunaspaziatura"/>
        <w:rPr>
          <w:sz w:val="10"/>
          <w:szCs w:val="10"/>
        </w:rPr>
      </w:pPr>
      <w:r w:rsidRPr="00576D51">
        <w:rPr>
          <w:sz w:val="10"/>
          <w:szCs w:val="10"/>
        </w:rPr>
        <w:t xml:space="preserve"> </w:t>
      </w:r>
    </w:p>
    <w:p w14:paraId="4CD39EA2" w14:textId="77777777" w:rsidR="00DD2CD3" w:rsidRPr="00592E78" w:rsidRDefault="00DD2CD3" w:rsidP="00DD2CD3">
      <w:pPr>
        <w:pStyle w:val="Nessunaspaziatura"/>
        <w:rPr>
          <w:i/>
          <w:iCs/>
          <w:sz w:val="26"/>
          <w:szCs w:val="26"/>
        </w:rPr>
      </w:pPr>
      <w:r w:rsidRPr="00592E78">
        <w:rPr>
          <w:i/>
          <w:iCs/>
          <w:sz w:val="26"/>
          <w:szCs w:val="26"/>
        </w:rPr>
        <w:t>«Sappiamo che nel Nuovo Testamento si parla della “Chie</w:t>
      </w:r>
      <w:r w:rsidRPr="00592E78">
        <w:rPr>
          <w:i/>
          <w:iCs/>
          <w:sz w:val="26"/>
          <w:szCs w:val="26"/>
        </w:rPr>
        <w:softHyphen/>
        <w:t>sa che si riunisce nella casa” […]. Lo spazio vitale di una famiglia si poteva trasformare in chiesa domestica, in sede dell’Eucaristia, della presenza di Cristo seduto alla stessa mensa. Indimenticabile è la scena dipinta nell’Apocalisse: «Sto</w:t>
      </w:r>
      <w:r w:rsidRPr="00576D51">
        <w:rPr>
          <w:i/>
          <w:iCs/>
          <w:sz w:val="24"/>
          <w:szCs w:val="24"/>
        </w:rPr>
        <w:t xml:space="preserve"> </w:t>
      </w:r>
      <w:r w:rsidRPr="00592E78">
        <w:rPr>
          <w:i/>
          <w:iCs/>
          <w:sz w:val="26"/>
          <w:szCs w:val="26"/>
        </w:rPr>
        <w:t xml:space="preserve">alla porta e busso. Se qualcuno ascolta la mia voce e mi apre la porta, io verrò da lui, cenerò con lui ed egli con me» (3,20). Così si delinea una casa che porta al proprio interno la presenza di Dio, la preghiera comune e perciò la benedizione del Signore». AL 15 </w:t>
      </w:r>
    </w:p>
    <w:p w14:paraId="6D798C88" w14:textId="77777777" w:rsidR="00DD2CD3" w:rsidRPr="00576D51" w:rsidRDefault="00DD2CD3" w:rsidP="00DD2CD3">
      <w:pPr>
        <w:pStyle w:val="Nessunaspaziatura"/>
        <w:rPr>
          <w:i/>
          <w:iCs/>
          <w:sz w:val="10"/>
          <w:szCs w:val="10"/>
        </w:rPr>
      </w:pPr>
    </w:p>
    <w:p w14:paraId="6B113BE2" w14:textId="77777777" w:rsidR="00DD2CD3" w:rsidRPr="00592E78" w:rsidRDefault="00DD2CD3" w:rsidP="00DD2CD3">
      <w:pPr>
        <w:pStyle w:val="Nessunaspaziatura"/>
        <w:rPr>
          <w:i/>
          <w:iCs/>
          <w:sz w:val="26"/>
          <w:szCs w:val="26"/>
        </w:rPr>
      </w:pPr>
      <w:r w:rsidRPr="00592E78">
        <w:rPr>
          <w:i/>
          <w:iCs/>
          <w:sz w:val="26"/>
          <w:szCs w:val="26"/>
        </w:rPr>
        <w:t>«La famiglia è chiamata a condividere la preghiera quotidiana, la lettura della Parola di Dio e la comunione eucaristica per far crescere l’amore e convertirsi sempre più in tempio dove abita lo Spirito». AL 29</w:t>
      </w:r>
    </w:p>
    <w:p w14:paraId="0F333E52" w14:textId="77777777" w:rsidR="00DD2CD3" w:rsidRPr="00576D51" w:rsidRDefault="00DD2CD3" w:rsidP="00DD2CD3">
      <w:pPr>
        <w:pStyle w:val="Nessunaspaziatura"/>
        <w:rPr>
          <w:rFonts w:cstheme="minorHAnsi"/>
          <w:b/>
          <w:bCs/>
          <w:sz w:val="10"/>
          <w:szCs w:val="10"/>
        </w:rPr>
      </w:pPr>
    </w:p>
    <w:p w14:paraId="3BEA94F3" w14:textId="77777777" w:rsidR="00DD2CD3" w:rsidRPr="00592E78" w:rsidRDefault="00DD2CD3" w:rsidP="00DD2CD3">
      <w:pPr>
        <w:pStyle w:val="Nessunaspaziatura"/>
        <w:rPr>
          <w:rFonts w:cstheme="minorHAnsi"/>
        </w:rPr>
      </w:pPr>
      <w:r w:rsidRPr="00592E78">
        <w:rPr>
          <w:rFonts w:cstheme="minorHAnsi"/>
          <w:b/>
          <w:bCs/>
        </w:rPr>
        <w:t>Invito alla riflessione:</w:t>
      </w:r>
      <w:r w:rsidRPr="00592E78">
        <w:rPr>
          <w:rFonts w:cstheme="minorHAnsi"/>
        </w:rPr>
        <w:t xml:space="preserve"> La presenza viva di Gesù nel nostro amore, in forza del sacramento del matrimonio, fa della nostra famiglia una Chiesa domestica. Riflettiamo e condividiamo con il coniuge o in famiglia che cosa suscita in noi questa meravigliosa verità. </w:t>
      </w:r>
    </w:p>
    <w:p w14:paraId="3160FADB" w14:textId="77777777" w:rsidR="00DD2CD3" w:rsidRPr="00592E78" w:rsidRDefault="00DD2CD3" w:rsidP="00DD2CD3">
      <w:pPr>
        <w:pStyle w:val="Nessunaspaziatura"/>
        <w:rPr>
          <w:rFonts w:cstheme="minorHAnsi"/>
          <w:sz w:val="26"/>
          <w:szCs w:val="26"/>
        </w:rPr>
      </w:pPr>
      <w:r w:rsidRPr="00592E78">
        <w:rPr>
          <w:rFonts w:cstheme="minorHAnsi"/>
          <w:b/>
          <w:bCs/>
          <w:sz w:val="26"/>
          <w:szCs w:val="26"/>
        </w:rPr>
        <w:t>Dinamica in famiglia:</w:t>
      </w:r>
      <w:r w:rsidRPr="00592E78">
        <w:rPr>
          <w:rFonts w:cstheme="minorHAnsi"/>
          <w:sz w:val="26"/>
          <w:szCs w:val="26"/>
        </w:rPr>
        <w:t xml:space="preserve"> È capitato che il mio atteggiamento abbia fatto vivere al mio coniuge momenti di solitudine? Proviamo a parlarne. Possiamo chiedere ai nostri figli se è capitato anche a loro di sentirsi soli in famiglia. </w:t>
      </w:r>
    </w:p>
    <w:p w14:paraId="70846F75" w14:textId="77777777" w:rsidR="00DD2CD3" w:rsidRPr="00592E78" w:rsidRDefault="00DD2CD3" w:rsidP="00DD2CD3">
      <w:pPr>
        <w:pStyle w:val="Nessunaspaziatura"/>
        <w:rPr>
          <w:rFonts w:cstheme="minorHAnsi"/>
        </w:rPr>
      </w:pPr>
      <w:r w:rsidRPr="00592E78">
        <w:rPr>
          <w:rFonts w:cstheme="minorHAnsi"/>
          <w:b/>
          <w:bCs/>
        </w:rPr>
        <w:t>Dinamica in comunità o in gruppo</w:t>
      </w:r>
      <w:r w:rsidRPr="00592E78">
        <w:rPr>
          <w:rFonts w:cstheme="minorHAnsi"/>
        </w:rPr>
        <w:t>: Come famiglie-Chiese domestiche, sappiamo guardarci intorno e far sentire accolte le persone che, per vari motivi, vivono momenti di solitudine? Ogni coppia o famiglia prenda un impegno concreto pensando a qualcuno che, nell’ambiente che frequenta, sta vivendo un momento di difficoltà o solitudine.</w:t>
      </w:r>
    </w:p>
    <w:p w14:paraId="23B4DBC8" w14:textId="77777777" w:rsidR="00DD2CD3" w:rsidRPr="00576D51" w:rsidRDefault="00DD2CD3" w:rsidP="00DD2CD3">
      <w:pPr>
        <w:pStyle w:val="Nessunaspaziatura"/>
        <w:rPr>
          <w:rFonts w:cstheme="minorHAnsi"/>
          <w:sz w:val="10"/>
          <w:szCs w:val="10"/>
        </w:rPr>
      </w:pPr>
    </w:p>
    <w:p w14:paraId="6C60604B" w14:textId="77777777" w:rsidR="00DD2CD3" w:rsidRPr="00592E78" w:rsidRDefault="00DD2CD3" w:rsidP="00DD2CD3">
      <w:pPr>
        <w:pStyle w:val="Paragrafoelenco"/>
        <w:ind w:left="142"/>
        <w:jc w:val="center"/>
        <w:rPr>
          <w:rFonts w:cstheme="minorHAnsi"/>
          <w:b/>
          <w:bCs/>
          <w:sz w:val="26"/>
          <w:szCs w:val="26"/>
        </w:rPr>
      </w:pPr>
      <w:r w:rsidRPr="00592E78">
        <w:rPr>
          <w:rFonts w:cstheme="minorHAnsi"/>
          <w:b/>
          <w:bCs/>
          <w:sz w:val="26"/>
          <w:szCs w:val="26"/>
        </w:rPr>
        <w:t>L’AMORE AUTENTICO È SEMPRE FECONDO.</w:t>
      </w:r>
    </w:p>
    <w:p w14:paraId="485B18E1" w14:textId="77777777" w:rsidR="00DD2CD3" w:rsidRPr="00592E78" w:rsidRDefault="00DD2CD3" w:rsidP="00DD2CD3">
      <w:pPr>
        <w:pStyle w:val="Nessunaspaziatura"/>
        <w:rPr>
          <w:b/>
          <w:bCs/>
          <w:sz w:val="26"/>
          <w:szCs w:val="26"/>
        </w:rPr>
      </w:pPr>
      <w:r w:rsidRPr="00592E78">
        <w:rPr>
          <w:b/>
          <w:bCs/>
          <w:sz w:val="26"/>
          <w:szCs w:val="26"/>
        </w:rPr>
        <w:t xml:space="preserve">Santo Padre </w:t>
      </w:r>
    </w:p>
    <w:p w14:paraId="69D63E7C" w14:textId="77777777" w:rsidR="00DD2CD3" w:rsidRPr="00592E78" w:rsidRDefault="00DD2CD3" w:rsidP="00DD2CD3">
      <w:pPr>
        <w:pStyle w:val="Nessunaspaziatura"/>
        <w:rPr>
          <w:rFonts w:cs="Adobe Garamond Pro"/>
          <w:sz w:val="26"/>
          <w:szCs w:val="26"/>
        </w:rPr>
      </w:pPr>
      <w:r w:rsidRPr="00592E78">
        <w:rPr>
          <w:rFonts w:cs="Adobe Garamond Pro"/>
          <w:sz w:val="26"/>
          <w:szCs w:val="26"/>
        </w:rPr>
        <w:t xml:space="preserve">«La fecondità della coppia è immagine del dinamismo dell’amore che si muove in Dio, dell’atto creatore di Dio. L’amore fecondo, l’amore che genera, è simbolo delle realtà intime di Dio. Ogni volta che viene concepito un bambino, l’uomo e la donna procreano insieme a Dio, </w:t>
      </w:r>
      <w:r w:rsidRPr="00592E78">
        <w:rPr>
          <w:rFonts w:cs="Adobe Garamond Pro"/>
          <w:sz w:val="26"/>
          <w:szCs w:val="26"/>
        </w:rPr>
        <w:lastRenderedPageBreak/>
        <w:t xml:space="preserve">donano un Figlio a Dio, che interviene in quell’amore. Per questo ogni vita umana è unica e preziosa e bisogna proteggerla». </w:t>
      </w:r>
    </w:p>
    <w:p w14:paraId="5B281794" w14:textId="77777777" w:rsidR="00DD2CD3" w:rsidRPr="00576D51" w:rsidRDefault="00DD2CD3" w:rsidP="00DD2CD3">
      <w:pPr>
        <w:pStyle w:val="Nessunaspaziatura"/>
        <w:rPr>
          <w:sz w:val="10"/>
          <w:szCs w:val="10"/>
        </w:rPr>
      </w:pPr>
    </w:p>
    <w:p w14:paraId="0B602FE3" w14:textId="2C1D5E43" w:rsidR="00CB5F98" w:rsidRDefault="00CB5F98" w:rsidP="00CB5F98">
      <w:pPr>
        <w:pStyle w:val="Nessunaspaziatura"/>
        <w:rPr>
          <w:rFonts w:cs="Adobe Garamond Pro"/>
          <w:i/>
          <w:iCs/>
          <w:sz w:val="26"/>
          <w:szCs w:val="26"/>
        </w:rPr>
      </w:pPr>
    </w:p>
    <w:p w14:paraId="54B3FCD8" w14:textId="340DAADA" w:rsidR="00CB5F98" w:rsidRPr="00730FBA" w:rsidRDefault="00CB5F98" w:rsidP="00CB5F98">
      <w:pPr>
        <w:pStyle w:val="Default"/>
        <w:sectPr w:rsidR="00CB5F98" w:rsidRPr="00730FBA" w:rsidSect="006A40E5">
          <w:pgSz w:w="16838" w:h="11906" w:orient="landscape"/>
          <w:pgMar w:top="720" w:right="720" w:bottom="720" w:left="720" w:header="708" w:footer="708" w:gutter="0"/>
          <w:cols w:num="2" w:space="708"/>
          <w:docGrid w:linePitch="360"/>
        </w:sectPr>
      </w:pPr>
      <w:r w:rsidRPr="006A40E5">
        <w:rPr>
          <w:rFonts w:eastAsia="Times New Roman" w:cstheme="minorHAnsi"/>
          <w:lang w:eastAsia="it-IT"/>
        </w:rPr>
        <w:br/>
      </w:r>
    </w:p>
    <w:p w14:paraId="64F5F65B" w14:textId="0E87CDE6" w:rsidR="00996043" w:rsidRDefault="00996043" w:rsidP="00996043">
      <w:pPr>
        <w:pStyle w:val="NormaleWeb"/>
        <w:shd w:val="clear" w:color="auto" w:fill="FFFFFF"/>
        <w:jc w:val="center"/>
        <w:rPr>
          <w:rFonts w:ascii="Tahoma" w:hAnsi="Tahoma" w:cs="Tahoma"/>
          <w:color w:val="000000"/>
          <w:sz w:val="22"/>
          <w:szCs w:val="22"/>
        </w:rPr>
      </w:pPr>
      <w:bookmarkStart w:id="0" w:name="CAPITOLO_PRIMO_"/>
      <w:r>
        <w:rPr>
          <w:rFonts w:ascii="Tahoma" w:hAnsi="Tahoma" w:cs="Tahoma"/>
          <w:b/>
          <w:bCs/>
          <w:color w:val="000000"/>
          <w:sz w:val="22"/>
          <w:szCs w:val="22"/>
        </w:rPr>
        <w:lastRenderedPageBreak/>
        <w:t>CAPITOLO PRIMO</w:t>
      </w:r>
      <w:bookmarkEnd w:id="0"/>
    </w:p>
    <w:p w14:paraId="4AF8E038" w14:textId="77777777" w:rsidR="00996043" w:rsidRDefault="00996043" w:rsidP="00996043">
      <w:pPr>
        <w:pStyle w:val="NormaleWeb"/>
        <w:shd w:val="clear" w:color="auto" w:fill="FFFFFF"/>
        <w:jc w:val="center"/>
        <w:rPr>
          <w:rFonts w:ascii="Tahoma" w:hAnsi="Tahoma" w:cs="Tahoma"/>
          <w:color w:val="000000"/>
          <w:sz w:val="22"/>
          <w:szCs w:val="22"/>
        </w:rPr>
      </w:pPr>
      <w:bookmarkStart w:id="1" w:name="ALLA_LUCE_DELLA_PAROLA"/>
      <w:r>
        <w:rPr>
          <w:rFonts w:ascii="Tahoma" w:hAnsi="Tahoma" w:cs="Tahoma"/>
          <w:b/>
          <w:bCs/>
          <w:color w:val="000000"/>
          <w:sz w:val="22"/>
          <w:szCs w:val="22"/>
        </w:rPr>
        <w:t>ALLA LUCE DELLA PAROLA</w:t>
      </w:r>
      <w:bookmarkEnd w:id="1"/>
    </w:p>
    <w:p w14:paraId="48BE920B" w14:textId="77777777" w:rsidR="00996043" w:rsidRDefault="00996043" w:rsidP="00996043">
      <w:pPr>
        <w:pStyle w:val="NormaleWeb"/>
        <w:shd w:val="clear" w:color="auto" w:fill="FFFFFF"/>
        <w:rPr>
          <w:rFonts w:ascii="Tahoma" w:hAnsi="Tahoma" w:cs="Tahoma"/>
          <w:color w:val="000000"/>
          <w:sz w:val="22"/>
          <w:szCs w:val="22"/>
        </w:rPr>
      </w:pPr>
      <w:bookmarkStart w:id="2" w:name="8"/>
      <w:r>
        <w:rPr>
          <w:rFonts w:ascii="Tahoma" w:hAnsi="Tahoma" w:cs="Tahoma"/>
          <w:color w:val="000000"/>
          <w:sz w:val="22"/>
          <w:szCs w:val="22"/>
        </w:rPr>
        <w:t>8</w:t>
      </w:r>
      <w:bookmarkEnd w:id="2"/>
      <w:r>
        <w:rPr>
          <w:rFonts w:ascii="Tahoma" w:hAnsi="Tahoma" w:cs="Tahoma"/>
          <w:color w:val="000000"/>
          <w:sz w:val="22"/>
          <w:szCs w:val="22"/>
        </w:rPr>
        <w:t>. La Bibbia è popolata da famiglie, da generazioni, da storie di amore e di crisi familiari, fin dalla prima pagina, dove entra in scena la famiglia di Adamo ed Eva, con il suo carico di violenza ma anche con la forza della vita che continua (cfr </w:t>
      </w:r>
      <w:r>
        <w:rPr>
          <w:rFonts w:ascii="Tahoma" w:hAnsi="Tahoma" w:cs="Tahoma"/>
          <w:i/>
          <w:iCs/>
          <w:color w:val="000000"/>
          <w:sz w:val="22"/>
          <w:szCs w:val="22"/>
        </w:rPr>
        <w:t>Gen</w:t>
      </w:r>
      <w:r>
        <w:rPr>
          <w:rFonts w:ascii="Tahoma" w:hAnsi="Tahoma" w:cs="Tahoma"/>
          <w:color w:val="000000"/>
          <w:sz w:val="22"/>
          <w:szCs w:val="22"/>
        </w:rPr>
        <w:t> 4), fino all’ultima pagina dove appaiono le nozze della Sposa e dell’Agnello (cfr </w:t>
      </w:r>
      <w:r>
        <w:rPr>
          <w:rFonts w:ascii="Tahoma" w:hAnsi="Tahoma" w:cs="Tahoma"/>
          <w:i/>
          <w:iCs/>
          <w:color w:val="000000"/>
          <w:sz w:val="22"/>
          <w:szCs w:val="22"/>
        </w:rPr>
        <w:t>Ap</w:t>
      </w:r>
      <w:r>
        <w:rPr>
          <w:rFonts w:ascii="Tahoma" w:hAnsi="Tahoma" w:cs="Tahoma"/>
          <w:color w:val="000000"/>
          <w:sz w:val="22"/>
          <w:szCs w:val="22"/>
        </w:rPr>
        <w:t> 21,2.9). Le due case che Gesù descrive, costruite sulla roccia o sulla sabbia (cfr </w:t>
      </w:r>
      <w:r>
        <w:rPr>
          <w:rFonts w:ascii="Tahoma" w:hAnsi="Tahoma" w:cs="Tahoma"/>
          <w:i/>
          <w:iCs/>
          <w:color w:val="000000"/>
          <w:sz w:val="22"/>
          <w:szCs w:val="22"/>
        </w:rPr>
        <w:t>Mt</w:t>
      </w:r>
      <w:r>
        <w:rPr>
          <w:rFonts w:ascii="Tahoma" w:hAnsi="Tahoma" w:cs="Tahoma"/>
          <w:color w:val="000000"/>
          <w:sz w:val="22"/>
          <w:szCs w:val="22"/>
        </w:rPr>
        <w:t> 7,24-27), rappresentano tante situazioni familiari, create dalla libertà di quanti vi abitano, perché, come scrive il poeta, «ogni casa è un candelabro».</w:t>
      </w:r>
      <w:bookmarkStart w:id="3" w:name="_ftnref5"/>
      <w:r>
        <w:rPr>
          <w:rFonts w:ascii="Tahoma" w:hAnsi="Tahoma" w:cs="Tahoma"/>
          <w:color w:val="000000"/>
          <w:sz w:val="22"/>
          <w:szCs w:val="22"/>
        </w:rPr>
        <w:fldChar w:fldCharType="begin"/>
      </w:r>
      <w:r>
        <w:rPr>
          <w:rFonts w:ascii="Tahoma" w:hAnsi="Tahoma" w:cs="Tahoma"/>
          <w:color w:val="000000"/>
          <w:sz w:val="22"/>
          <w:szCs w:val="22"/>
        </w:rPr>
        <w:instrText xml:space="preserve"> HYPERLINK "https://www.vatican.va/content/francesco/it/apost_exhortations/documents/papa-francesco_esortazione-ap_20160319_amoris-laetitia.html" \l "_ftn5" \o "" </w:instrText>
      </w:r>
      <w:r>
        <w:rPr>
          <w:rFonts w:ascii="Tahoma" w:hAnsi="Tahoma" w:cs="Tahoma"/>
          <w:color w:val="000000"/>
          <w:sz w:val="22"/>
          <w:szCs w:val="22"/>
        </w:rPr>
        <w:fldChar w:fldCharType="separate"/>
      </w:r>
      <w:r>
        <w:rPr>
          <w:rStyle w:val="Collegamentoipertestuale"/>
          <w:rFonts w:ascii="Tahoma" w:hAnsi="Tahoma" w:cs="Tahoma"/>
          <w:color w:val="663300"/>
          <w:sz w:val="22"/>
          <w:szCs w:val="22"/>
        </w:rPr>
        <w:t>[5]</w:t>
      </w:r>
      <w:r>
        <w:rPr>
          <w:rFonts w:ascii="Tahoma" w:hAnsi="Tahoma" w:cs="Tahoma"/>
          <w:color w:val="000000"/>
          <w:sz w:val="22"/>
          <w:szCs w:val="22"/>
        </w:rPr>
        <w:fldChar w:fldCharType="end"/>
      </w:r>
      <w:bookmarkEnd w:id="3"/>
      <w:r>
        <w:rPr>
          <w:rFonts w:ascii="Tahoma" w:hAnsi="Tahoma" w:cs="Tahoma"/>
          <w:color w:val="000000"/>
          <w:sz w:val="22"/>
          <w:szCs w:val="22"/>
        </w:rPr>
        <w:t> Entriamo ora in una di queste case, guidati dal Salmista, attraverso un canto che ancora oggi si proclama sia nella liturgia nuziale ebraica sia in quella cristiana:</w:t>
      </w:r>
    </w:p>
    <w:p w14:paraId="51F597B2" w14:textId="77777777" w:rsidR="00996043" w:rsidRDefault="00996043" w:rsidP="00996043">
      <w:pPr>
        <w:pStyle w:val="NormaleWeb"/>
        <w:shd w:val="clear" w:color="auto" w:fill="FFFFFF"/>
        <w:rPr>
          <w:rFonts w:ascii="Tahoma" w:hAnsi="Tahoma" w:cs="Tahoma"/>
          <w:color w:val="000000"/>
          <w:sz w:val="22"/>
          <w:szCs w:val="22"/>
        </w:rPr>
      </w:pPr>
      <w:r>
        <w:rPr>
          <w:rFonts w:ascii="Tahoma" w:hAnsi="Tahoma" w:cs="Tahoma"/>
          <w:color w:val="000000"/>
          <w:sz w:val="22"/>
          <w:szCs w:val="22"/>
        </w:rPr>
        <w:t>«Beato chi teme il Signore</w:t>
      </w:r>
      <w:r>
        <w:rPr>
          <w:rFonts w:ascii="Tahoma" w:hAnsi="Tahoma" w:cs="Tahoma"/>
          <w:color w:val="000000"/>
          <w:sz w:val="22"/>
          <w:szCs w:val="22"/>
        </w:rPr>
        <w:br/>
        <w:t>e cammina nelle sue vie.</w:t>
      </w:r>
      <w:r>
        <w:rPr>
          <w:rFonts w:ascii="Tahoma" w:hAnsi="Tahoma" w:cs="Tahoma"/>
          <w:color w:val="000000"/>
          <w:sz w:val="22"/>
          <w:szCs w:val="22"/>
        </w:rPr>
        <w:br/>
        <w:t>Della fatica delle tue mani ti nutrirai,</w:t>
      </w:r>
      <w:r>
        <w:rPr>
          <w:rFonts w:ascii="Tahoma" w:hAnsi="Tahoma" w:cs="Tahoma"/>
          <w:color w:val="000000"/>
          <w:sz w:val="22"/>
          <w:szCs w:val="22"/>
        </w:rPr>
        <w:br/>
        <w:t>sarai felice e avrai ogni bene.</w:t>
      </w:r>
      <w:r>
        <w:rPr>
          <w:rFonts w:ascii="Tahoma" w:hAnsi="Tahoma" w:cs="Tahoma"/>
          <w:color w:val="000000"/>
          <w:sz w:val="22"/>
          <w:szCs w:val="22"/>
        </w:rPr>
        <w:br/>
        <w:t>La tua sposa come vite feconda</w:t>
      </w:r>
      <w:r>
        <w:rPr>
          <w:rFonts w:ascii="Tahoma" w:hAnsi="Tahoma" w:cs="Tahoma"/>
          <w:color w:val="000000"/>
          <w:sz w:val="22"/>
          <w:szCs w:val="22"/>
        </w:rPr>
        <w:br/>
        <w:t>nell’intimità della tua casa;</w:t>
      </w:r>
      <w:r>
        <w:rPr>
          <w:rFonts w:ascii="Tahoma" w:hAnsi="Tahoma" w:cs="Tahoma"/>
          <w:color w:val="000000"/>
          <w:sz w:val="22"/>
          <w:szCs w:val="22"/>
        </w:rPr>
        <w:br/>
        <w:t>i tuoi figli come virgulti d’ulivo</w:t>
      </w:r>
      <w:r>
        <w:rPr>
          <w:rFonts w:ascii="Tahoma" w:hAnsi="Tahoma" w:cs="Tahoma"/>
          <w:color w:val="000000"/>
          <w:sz w:val="22"/>
          <w:szCs w:val="22"/>
        </w:rPr>
        <w:br/>
        <w:t>intorno alla tua mensa.</w:t>
      </w:r>
      <w:r>
        <w:rPr>
          <w:rFonts w:ascii="Tahoma" w:hAnsi="Tahoma" w:cs="Tahoma"/>
          <w:color w:val="000000"/>
          <w:sz w:val="22"/>
          <w:szCs w:val="22"/>
        </w:rPr>
        <w:br/>
        <w:t>Ecco com’è benedetto</w:t>
      </w:r>
      <w:r>
        <w:rPr>
          <w:rFonts w:ascii="Tahoma" w:hAnsi="Tahoma" w:cs="Tahoma"/>
          <w:color w:val="000000"/>
          <w:sz w:val="22"/>
          <w:szCs w:val="22"/>
        </w:rPr>
        <w:br/>
        <w:t>l’uomo che teme il Signore.</w:t>
      </w:r>
      <w:r>
        <w:rPr>
          <w:rFonts w:ascii="Tahoma" w:hAnsi="Tahoma" w:cs="Tahoma"/>
          <w:color w:val="000000"/>
          <w:sz w:val="22"/>
          <w:szCs w:val="22"/>
        </w:rPr>
        <w:br/>
        <w:t>Ti benedica il Signore da Sion.</w:t>
      </w:r>
      <w:r>
        <w:rPr>
          <w:rFonts w:ascii="Tahoma" w:hAnsi="Tahoma" w:cs="Tahoma"/>
          <w:color w:val="000000"/>
          <w:sz w:val="22"/>
          <w:szCs w:val="22"/>
        </w:rPr>
        <w:br/>
        <w:t>Possa tu vedere il bene di Gerusalemme</w:t>
      </w:r>
      <w:r>
        <w:rPr>
          <w:rFonts w:ascii="Tahoma" w:hAnsi="Tahoma" w:cs="Tahoma"/>
          <w:color w:val="000000"/>
          <w:sz w:val="22"/>
          <w:szCs w:val="22"/>
        </w:rPr>
        <w:br/>
        <w:t>tutti i giorni della tua vita!</w:t>
      </w:r>
      <w:r>
        <w:rPr>
          <w:rFonts w:ascii="Tahoma" w:hAnsi="Tahoma" w:cs="Tahoma"/>
          <w:color w:val="000000"/>
          <w:sz w:val="22"/>
          <w:szCs w:val="22"/>
        </w:rPr>
        <w:br/>
        <w:t>Possa tu vedere i figli dei tuoi figli!</w:t>
      </w:r>
      <w:r>
        <w:rPr>
          <w:rFonts w:ascii="Tahoma" w:hAnsi="Tahoma" w:cs="Tahoma"/>
          <w:color w:val="000000"/>
          <w:sz w:val="22"/>
          <w:szCs w:val="22"/>
        </w:rPr>
        <w:br/>
        <w:t>Pace su Israele!» (</w:t>
      </w:r>
      <w:r>
        <w:rPr>
          <w:rFonts w:ascii="Tahoma" w:hAnsi="Tahoma" w:cs="Tahoma"/>
          <w:i/>
          <w:iCs/>
          <w:color w:val="000000"/>
          <w:sz w:val="22"/>
          <w:szCs w:val="22"/>
        </w:rPr>
        <w:t>Sal</w:t>
      </w:r>
      <w:r>
        <w:rPr>
          <w:rFonts w:ascii="Tahoma" w:hAnsi="Tahoma" w:cs="Tahoma"/>
          <w:color w:val="000000"/>
          <w:sz w:val="22"/>
          <w:szCs w:val="22"/>
        </w:rPr>
        <w:t> 128,1-6).</w:t>
      </w:r>
    </w:p>
    <w:p w14:paraId="55C9707D" w14:textId="77777777" w:rsidR="00996043" w:rsidRDefault="00996043" w:rsidP="00996043">
      <w:pPr>
        <w:pStyle w:val="NormaleWeb"/>
        <w:shd w:val="clear" w:color="auto" w:fill="FFFFFF"/>
        <w:rPr>
          <w:rFonts w:ascii="Tahoma" w:hAnsi="Tahoma" w:cs="Tahoma"/>
          <w:color w:val="000000"/>
          <w:sz w:val="22"/>
          <w:szCs w:val="22"/>
        </w:rPr>
      </w:pPr>
      <w:r>
        <w:rPr>
          <w:rFonts w:ascii="Tahoma" w:hAnsi="Tahoma" w:cs="Tahoma"/>
          <w:b/>
          <w:bCs/>
          <w:color w:val="000000"/>
          <w:sz w:val="22"/>
          <w:szCs w:val="22"/>
        </w:rPr>
        <w:t>Tu e la tua sposa</w:t>
      </w:r>
    </w:p>
    <w:p w14:paraId="2BED49AC" w14:textId="77777777" w:rsidR="00996043" w:rsidRDefault="00996043" w:rsidP="00996043">
      <w:pPr>
        <w:pStyle w:val="NormaleWeb"/>
        <w:shd w:val="clear" w:color="auto" w:fill="FFFFFF"/>
        <w:rPr>
          <w:rFonts w:ascii="Tahoma" w:hAnsi="Tahoma" w:cs="Tahoma"/>
          <w:color w:val="000000"/>
          <w:sz w:val="22"/>
          <w:szCs w:val="22"/>
        </w:rPr>
      </w:pPr>
      <w:bookmarkStart w:id="4" w:name="9"/>
      <w:r>
        <w:rPr>
          <w:rFonts w:ascii="Tahoma" w:hAnsi="Tahoma" w:cs="Tahoma"/>
          <w:color w:val="000000"/>
          <w:sz w:val="22"/>
          <w:szCs w:val="22"/>
        </w:rPr>
        <w:t>9</w:t>
      </w:r>
      <w:bookmarkEnd w:id="4"/>
      <w:r>
        <w:rPr>
          <w:rFonts w:ascii="Tahoma" w:hAnsi="Tahoma" w:cs="Tahoma"/>
          <w:color w:val="000000"/>
          <w:sz w:val="22"/>
          <w:szCs w:val="22"/>
        </w:rPr>
        <w:t>. Varchiamo dunque la soglia di questa casa serena, con la sua famiglia seduta intorno alla mensa festiva. Al centro troviamo la coppia del padre e della madre con tutta la loro storia d’amore. In loro si realizza quel disegno primordiale che Cristo stesso evoca con intensità: «Non avete letto che il Creatore da principio li fece maschio e femmina?» (</w:t>
      </w:r>
      <w:r>
        <w:rPr>
          <w:rFonts w:ascii="Tahoma" w:hAnsi="Tahoma" w:cs="Tahoma"/>
          <w:i/>
          <w:iCs/>
          <w:color w:val="000000"/>
          <w:sz w:val="22"/>
          <w:szCs w:val="22"/>
        </w:rPr>
        <w:t>Mt</w:t>
      </w:r>
      <w:r>
        <w:rPr>
          <w:rFonts w:ascii="Tahoma" w:hAnsi="Tahoma" w:cs="Tahoma"/>
          <w:color w:val="000000"/>
          <w:sz w:val="22"/>
          <w:szCs w:val="22"/>
        </w:rPr>
        <w:t> 19,4). E riprende il mandato del Libro della Genesi: «Per questo l’uomo lascerà suo padre e sua madre e si unirà a sua moglie, e i due saranno un’unica carne» (</w:t>
      </w:r>
      <w:r>
        <w:rPr>
          <w:rFonts w:ascii="Tahoma" w:hAnsi="Tahoma" w:cs="Tahoma"/>
          <w:i/>
          <w:iCs/>
          <w:color w:val="000000"/>
          <w:sz w:val="22"/>
          <w:szCs w:val="22"/>
        </w:rPr>
        <w:t>Gen</w:t>
      </w:r>
      <w:r>
        <w:rPr>
          <w:rFonts w:ascii="Tahoma" w:hAnsi="Tahoma" w:cs="Tahoma"/>
          <w:color w:val="000000"/>
          <w:sz w:val="22"/>
          <w:szCs w:val="22"/>
        </w:rPr>
        <w:t> 2,24).</w:t>
      </w:r>
    </w:p>
    <w:p w14:paraId="4930124B" w14:textId="77777777" w:rsidR="00996043" w:rsidRDefault="00996043" w:rsidP="00996043">
      <w:pPr>
        <w:pStyle w:val="NormaleWeb"/>
        <w:shd w:val="clear" w:color="auto" w:fill="FFFFFF"/>
        <w:rPr>
          <w:rFonts w:ascii="Tahoma" w:hAnsi="Tahoma" w:cs="Tahoma"/>
          <w:color w:val="000000"/>
          <w:sz w:val="22"/>
          <w:szCs w:val="22"/>
        </w:rPr>
      </w:pPr>
      <w:bookmarkStart w:id="5" w:name="10"/>
      <w:r>
        <w:rPr>
          <w:rFonts w:ascii="Tahoma" w:hAnsi="Tahoma" w:cs="Tahoma"/>
          <w:color w:val="000000"/>
          <w:sz w:val="22"/>
          <w:szCs w:val="22"/>
        </w:rPr>
        <w:t>10</w:t>
      </w:r>
      <w:bookmarkEnd w:id="5"/>
      <w:r>
        <w:rPr>
          <w:rFonts w:ascii="Tahoma" w:hAnsi="Tahoma" w:cs="Tahoma"/>
          <w:color w:val="000000"/>
          <w:sz w:val="22"/>
          <w:szCs w:val="22"/>
        </w:rPr>
        <w:t>. I due grandiosi capitoli iniziali della Genesi ci offrono la rappresentazione della coppia umana nella sua realtà fondamentale. In quel testo iniziale della Bibbia brillano alcune affermazioni decisive. La prima, citata sinteticamente da Gesù, afferma: «Dio creò l’uomo a sua immagine; a immagine di Dio lo creò: maschio e femmina li creò» (1,27). Sorprendentemente, l’“immagine di Dio” ha come parallelo esplicativo proprio la coppia “maschio e femmina”. Questo significa che Dio stesso è sessuato o che lo accompagna una compagna divina, come credevano alcune religioni antiche? Ovviamente no, perché sappiamo con quanta chiarezza la Bibbia ha respinto come idolatriche queste credenze diffuse tra i cananei della Terra Santa. Si preserva la trascendenza di Dio, ma, dato che è al tempo stesso il Creatore, la fecondità della coppia umana è “immagine” viva ed efficace, segno visibile dell’atto creatore.</w:t>
      </w:r>
    </w:p>
    <w:p w14:paraId="543A93AC" w14:textId="77777777" w:rsidR="00996043" w:rsidRDefault="00996043" w:rsidP="00996043">
      <w:pPr>
        <w:pStyle w:val="NormaleWeb"/>
        <w:shd w:val="clear" w:color="auto" w:fill="FFFFFF"/>
        <w:rPr>
          <w:rFonts w:ascii="Tahoma" w:hAnsi="Tahoma" w:cs="Tahoma"/>
          <w:color w:val="000000"/>
          <w:sz w:val="22"/>
          <w:szCs w:val="22"/>
        </w:rPr>
      </w:pPr>
      <w:bookmarkStart w:id="6" w:name="11"/>
      <w:r>
        <w:rPr>
          <w:rFonts w:ascii="Tahoma" w:hAnsi="Tahoma" w:cs="Tahoma"/>
          <w:color w:val="000000"/>
          <w:sz w:val="22"/>
          <w:szCs w:val="22"/>
        </w:rPr>
        <w:t>11</w:t>
      </w:r>
      <w:bookmarkEnd w:id="6"/>
      <w:r>
        <w:rPr>
          <w:rFonts w:ascii="Tahoma" w:hAnsi="Tahoma" w:cs="Tahoma"/>
          <w:color w:val="000000"/>
          <w:sz w:val="22"/>
          <w:szCs w:val="22"/>
        </w:rPr>
        <w:t>. La coppia che ama e genera la vita è la vera “scultura” vivente (non quella di pietra o d’oro che il Decalogo proibisce), capace di manifestare il Dio creatore e salvatore. Perciò l’amore fecondo viene ad essere il simbolo delle realtà intime di Dio (cfr </w:t>
      </w:r>
      <w:r>
        <w:rPr>
          <w:rFonts w:ascii="Tahoma" w:hAnsi="Tahoma" w:cs="Tahoma"/>
          <w:i/>
          <w:iCs/>
          <w:color w:val="000000"/>
          <w:sz w:val="22"/>
          <w:szCs w:val="22"/>
        </w:rPr>
        <w:t>Gen</w:t>
      </w:r>
      <w:r>
        <w:rPr>
          <w:rFonts w:ascii="Tahoma" w:hAnsi="Tahoma" w:cs="Tahoma"/>
          <w:color w:val="000000"/>
          <w:sz w:val="22"/>
          <w:szCs w:val="22"/>
        </w:rPr>
        <w:t xml:space="preserve"> 1,28; 9,7; 17,2-5.16; 28,3; 35,11; </w:t>
      </w:r>
      <w:r>
        <w:rPr>
          <w:rFonts w:ascii="Tahoma" w:hAnsi="Tahoma" w:cs="Tahoma"/>
          <w:color w:val="000000"/>
          <w:sz w:val="22"/>
          <w:szCs w:val="22"/>
        </w:rPr>
        <w:lastRenderedPageBreak/>
        <w:t>48,3-4). A questo si deve che la narrazione del Libro della Genesi, seguendo la cosiddetta “tradizione sacerdotale”, sia attraversata da varie sequenze genealogiche (cfr 4,17-22.25-26; 5; 10; 11,10-32; 25,1-4.12-17.19-26; 36): infatti la capacità di generare della coppia umana è la via attraverso la quale si sviluppa la storia della salvezza. In questa luce, la relazione feconda della coppia diventa un’immagine per scoprire e descrivere il mistero di Dio, fondamentale nella visione cristiana della Trinità che contempla in Dio il Padre, il Figlio e lo Spirito d’amore. Il Dio Trinità è comunione d’amore, e la famiglia è il suo riflesso vivente. Ci illuminano le parole di san Giovanni Paolo II: «Il nostro Dio, nel suo mistero più intimo, non è solitudine, bensì una famiglia, dato che ha in sé paternità, filiazione e l’essenza della famiglia che è l’amore. Questo amore, nella famiglia divina, è lo Spirito Santo».</w:t>
      </w:r>
      <w:bookmarkStart w:id="7" w:name="_ftnref6"/>
      <w:r>
        <w:rPr>
          <w:rFonts w:ascii="Tahoma" w:hAnsi="Tahoma" w:cs="Tahoma"/>
          <w:color w:val="000000"/>
          <w:sz w:val="22"/>
          <w:szCs w:val="22"/>
        </w:rPr>
        <w:fldChar w:fldCharType="begin"/>
      </w:r>
      <w:r>
        <w:rPr>
          <w:rFonts w:ascii="Tahoma" w:hAnsi="Tahoma" w:cs="Tahoma"/>
          <w:color w:val="000000"/>
          <w:sz w:val="22"/>
          <w:szCs w:val="22"/>
        </w:rPr>
        <w:instrText xml:space="preserve"> HYPERLINK "https://www.vatican.va/content/francesco/it/apost_exhortations/documents/papa-francesco_esortazione-ap_20160319_amoris-laetitia.html" \l "_ftn6" \o "" </w:instrText>
      </w:r>
      <w:r>
        <w:rPr>
          <w:rFonts w:ascii="Tahoma" w:hAnsi="Tahoma" w:cs="Tahoma"/>
          <w:color w:val="000000"/>
          <w:sz w:val="22"/>
          <w:szCs w:val="22"/>
        </w:rPr>
        <w:fldChar w:fldCharType="separate"/>
      </w:r>
      <w:r>
        <w:rPr>
          <w:rStyle w:val="Collegamentoipertestuale"/>
          <w:rFonts w:ascii="Tahoma" w:hAnsi="Tahoma" w:cs="Tahoma"/>
          <w:color w:val="663300"/>
          <w:sz w:val="22"/>
          <w:szCs w:val="22"/>
        </w:rPr>
        <w:t>[6]</w:t>
      </w:r>
      <w:r>
        <w:rPr>
          <w:rFonts w:ascii="Tahoma" w:hAnsi="Tahoma" w:cs="Tahoma"/>
          <w:color w:val="000000"/>
          <w:sz w:val="22"/>
          <w:szCs w:val="22"/>
        </w:rPr>
        <w:fldChar w:fldCharType="end"/>
      </w:r>
      <w:bookmarkEnd w:id="7"/>
      <w:r>
        <w:rPr>
          <w:rFonts w:ascii="Tahoma" w:hAnsi="Tahoma" w:cs="Tahoma"/>
          <w:color w:val="000000"/>
          <w:sz w:val="22"/>
          <w:szCs w:val="22"/>
        </w:rPr>
        <w:t> La famiglia non è dunque qualcosa di estraneo alla stessa essenza divina.</w:t>
      </w:r>
      <w:bookmarkStart w:id="8" w:name="_ftnref7"/>
      <w:r>
        <w:rPr>
          <w:rFonts w:ascii="Tahoma" w:hAnsi="Tahoma" w:cs="Tahoma"/>
          <w:color w:val="000000"/>
          <w:sz w:val="22"/>
          <w:szCs w:val="22"/>
        </w:rPr>
        <w:fldChar w:fldCharType="begin"/>
      </w:r>
      <w:r>
        <w:rPr>
          <w:rFonts w:ascii="Tahoma" w:hAnsi="Tahoma" w:cs="Tahoma"/>
          <w:color w:val="000000"/>
          <w:sz w:val="22"/>
          <w:szCs w:val="22"/>
        </w:rPr>
        <w:instrText xml:space="preserve"> HYPERLINK "https://www.vatican.va/content/francesco/it/apost_exhortations/documents/papa-francesco_esortazione-ap_20160319_amoris-laetitia.html" \l "_ftn7" \o "" </w:instrText>
      </w:r>
      <w:r>
        <w:rPr>
          <w:rFonts w:ascii="Tahoma" w:hAnsi="Tahoma" w:cs="Tahoma"/>
          <w:color w:val="000000"/>
          <w:sz w:val="22"/>
          <w:szCs w:val="22"/>
        </w:rPr>
        <w:fldChar w:fldCharType="separate"/>
      </w:r>
      <w:r>
        <w:rPr>
          <w:rStyle w:val="Collegamentoipertestuale"/>
          <w:rFonts w:ascii="Tahoma" w:hAnsi="Tahoma" w:cs="Tahoma"/>
          <w:color w:val="663300"/>
          <w:sz w:val="22"/>
          <w:szCs w:val="22"/>
        </w:rPr>
        <w:t>[7]</w:t>
      </w:r>
      <w:r>
        <w:rPr>
          <w:rFonts w:ascii="Tahoma" w:hAnsi="Tahoma" w:cs="Tahoma"/>
          <w:color w:val="000000"/>
          <w:sz w:val="22"/>
          <w:szCs w:val="22"/>
        </w:rPr>
        <w:fldChar w:fldCharType="end"/>
      </w:r>
      <w:bookmarkEnd w:id="8"/>
      <w:r>
        <w:rPr>
          <w:rFonts w:ascii="Tahoma" w:hAnsi="Tahoma" w:cs="Tahoma"/>
          <w:color w:val="000000"/>
          <w:sz w:val="22"/>
          <w:szCs w:val="22"/>
        </w:rPr>
        <w:t> Questo aspetto trinitario della coppia ha una nuova rappresentazione nella teologia paolina quando l’Apostolo la mette in relazione con il “mistero” dell’unione tra Cristo e la Chiesa (cfr </w:t>
      </w:r>
      <w:r>
        <w:rPr>
          <w:rFonts w:ascii="Tahoma" w:hAnsi="Tahoma" w:cs="Tahoma"/>
          <w:i/>
          <w:iCs/>
          <w:color w:val="000000"/>
          <w:sz w:val="22"/>
          <w:szCs w:val="22"/>
        </w:rPr>
        <w:t>Ef</w:t>
      </w:r>
      <w:r>
        <w:rPr>
          <w:rFonts w:ascii="Tahoma" w:hAnsi="Tahoma" w:cs="Tahoma"/>
          <w:color w:val="000000"/>
          <w:sz w:val="22"/>
          <w:szCs w:val="22"/>
        </w:rPr>
        <w:t> 5,21-33).</w:t>
      </w:r>
    </w:p>
    <w:p w14:paraId="664011D0" w14:textId="77777777" w:rsidR="00996043" w:rsidRDefault="00996043" w:rsidP="00996043">
      <w:pPr>
        <w:pStyle w:val="NormaleWeb"/>
        <w:shd w:val="clear" w:color="auto" w:fill="FFFFFF"/>
        <w:rPr>
          <w:rFonts w:ascii="Tahoma" w:hAnsi="Tahoma" w:cs="Tahoma"/>
          <w:color w:val="000000"/>
          <w:sz w:val="22"/>
          <w:szCs w:val="22"/>
        </w:rPr>
      </w:pPr>
      <w:bookmarkStart w:id="9" w:name="12"/>
      <w:r>
        <w:rPr>
          <w:rFonts w:ascii="Tahoma" w:hAnsi="Tahoma" w:cs="Tahoma"/>
          <w:color w:val="000000"/>
          <w:sz w:val="22"/>
          <w:szCs w:val="22"/>
        </w:rPr>
        <w:t>12</w:t>
      </w:r>
      <w:bookmarkEnd w:id="9"/>
      <w:r>
        <w:rPr>
          <w:rFonts w:ascii="Tahoma" w:hAnsi="Tahoma" w:cs="Tahoma"/>
          <w:color w:val="000000"/>
          <w:sz w:val="22"/>
          <w:szCs w:val="22"/>
        </w:rPr>
        <w:t>. Ma Gesù, nella sua riflessione sul matrimonio, ci rimanda a un’altra pagina del Libro della Genesi, il capitolo 2, dove appare un mirabile ritratto della coppia con dettagli luminosi. Ne scegliamo solo due. Il primo è l’inquietudine dell’uomo che cerca «un aiuto che gli corrisponda» (vv. 18.20), capace di risolvere quella solitudine che lo disturba e che non è placata dalla vicinanza degli animali e di tutto il creato. L’espressione originale ebraica ci rimanda a una relazione diretta, quasi “frontale” – gli occhi negli occhi – in un dialogo anche tacito, perché nell’amore i silenzi sono spesso più eloquenti delle parole. E’ l’incontro con un volto, un “tu” che riflette l’amore divino ed è «il primo dei beni, un aiuto adatto a lui e una colonna d’appoggio» (</w:t>
      </w:r>
      <w:r>
        <w:rPr>
          <w:rFonts w:ascii="Tahoma" w:hAnsi="Tahoma" w:cs="Tahoma"/>
          <w:i/>
          <w:iCs/>
          <w:color w:val="000000"/>
          <w:sz w:val="22"/>
          <w:szCs w:val="22"/>
        </w:rPr>
        <w:t>Sir</w:t>
      </w:r>
      <w:r>
        <w:rPr>
          <w:rFonts w:ascii="Tahoma" w:hAnsi="Tahoma" w:cs="Tahoma"/>
          <w:color w:val="000000"/>
          <w:sz w:val="22"/>
          <w:szCs w:val="22"/>
        </w:rPr>
        <w:t> 36,26), come dice un saggio biblico. O anche come esclamerà la sposa del Cantico dei Cantici in una stupenda professione d’amore e di donazione nella reciprocità: «Il mio amato è mio e io sono sua […] Io sono del mio amato e il mio amato è mio» (2,16; 6,3).</w:t>
      </w:r>
    </w:p>
    <w:p w14:paraId="42F83AB8" w14:textId="77777777" w:rsidR="00996043" w:rsidRDefault="00996043" w:rsidP="00996043">
      <w:pPr>
        <w:pStyle w:val="NormaleWeb"/>
        <w:shd w:val="clear" w:color="auto" w:fill="FFFFFF"/>
        <w:rPr>
          <w:rFonts w:ascii="Tahoma" w:hAnsi="Tahoma" w:cs="Tahoma"/>
          <w:color w:val="000000"/>
          <w:sz w:val="22"/>
          <w:szCs w:val="22"/>
        </w:rPr>
      </w:pPr>
      <w:bookmarkStart w:id="10" w:name="13"/>
      <w:r>
        <w:rPr>
          <w:rFonts w:ascii="Tahoma" w:hAnsi="Tahoma" w:cs="Tahoma"/>
          <w:color w:val="000000"/>
          <w:sz w:val="22"/>
          <w:szCs w:val="22"/>
        </w:rPr>
        <w:t>13</w:t>
      </w:r>
      <w:bookmarkEnd w:id="10"/>
      <w:r>
        <w:rPr>
          <w:rFonts w:ascii="Tahoma" w:hAnsi="Tahoma" w:cs="Tahoma"/>
          <w:color w:val="000000"/>
          <w:sz w:val="22"/>
          <w:szCs w:val="22"/>
        </w:rPr>
        <w:t>. Da questo incontro che guarisce la solitudine sorgono la generazione e la famiglia. Questo è il secondo dettaglio che possiamo rilevare: Adamo, che è anche l’uomo di tutti i tempi e di tutte le regioni del nostro pianeta, insieme con sua moglie dà origine a una nuova famiglia, come ripete Gesù citando la Genesi: «Si unirà a sua moglie e i due saranno un’unica carne» (</w:t>
      </w:r>
      <w:r>
        <w:rPr>
          <w:rFonts w:ascii="Tahoma" w:hAnsi="Tahoma" w:cs="Tahoma"/>
          <w:i/>
          <w:iCs/>
          <w:color w:val="000000"/>
          <w:sz w:val="22"/>
          <w:szCs w:val="22"/>
        </w:rPr>
        <w:t>Mt</w:t>
      </w:r>
      <w:r>
        <w:rPr>
          <w:rFonts w:ascii="Tahoma" w:hAnsi="Tahoma" w:cs="Tahoma"/>
          <w:color w:val="000000"/>
          <w:sz w:val="22"/>
          <w:szCs w:val="22"/>
        </w:rPr>
        <w:t> 19,5; cfr </w:t>
      </w:r>
      <w:r>
        <w:rPr>
          <w:rFonts w:ascii="Tahoma" w:hAnsi="Tahoma" w:cs="Tahoma"/>
          <w:i/>
          <w:iCs/>
          <w:color w:val="000000"/>
          <w:sz w:val="22"/>
          <w:szCs w:val="22"/>
        </w:rPr>
        <w:t>Gen</w:t>
      </w:r>
      <w:r>
        <w:rPr>
          <w:rFonts w:ascii="Tahoma" w:hAnsi="Tahoma" w:cs="Tahoma"/>
          <w:color w:val="000000"/>
          <w:sz w:val="22"/>
          <w:szCs w:val="22"/>
        </w:rPr>
        <w:t> 2,24). Il verbo “unirsi” nell’originale ebraico indica una stretta sintonia, un’adesione fisica e interiore, fino al punto che si utilizza per descrivere l’unione con Dio: «A te si stringe l’anima mia» (</w:t>
      </w:r>
      <w:r>
        <w:rPr>
          <w:rFonts w:ascii="Tahoma" w:hAnsi="Tahoma" w:cs="Tahoma"/>
          <w:i/>
          <w:iCs/>
          <w:color w:val="000000"/>
          <w:sz w:val="22"/>
          <w:szCs w:val="22"/>
        </w:rPr>
        <w:t>Sal</w:t>
      </w:r>
      <w:r>
        <w:rPr>
          <w:rFonts w:ascii="Tahoma" w:hAnsi="Tahoma" w:cs="Tahoma"/>
          <w:color w:val="000000"/>
          <w:sz w:val="22"/>
          <w:szCs w:val="22"/>
        </w:rPr>
        <w:t> 63,9), canta l’orante. Si evoca così l’unione matrimoniale non solamente nella sua dimensione sessuale e corporea, ma anche nella sua donazione volontaria d’amore. Il frutto di questa unione è “diventare un’unica carne”, sia nell’abbraccio fisico, sia nell’unione dei due cuori e della vita e, forse, nel figlio che nascerà dai due, il quale porterà in sé, unendole sia geneticamente sia spiritualmente, le due “carni”.</w:t>
      </w:r>
    </w:p>
    <w:p w14:paraId="47F17CBC" w14:textId="77777777" w:rsidR="00996043" w:rsidRDefault="00996043" w:rsidP="00996043">
      <w:pPr>
        <w:pStyle w:val="NormaleWeb"/>
        <w:shd w:val="clear" w:color="auto" w:fill="FFFFFF"/>
        <w:rPr>
          <w:rFonts w:ascii="Tahoma" w:hAnsi="Tahoma" w:cs="Tahoma"/>
          <w:color w:val="000000"/>
          <w:sz w:val="22"/>
          <w:szCs w:val="22"/>
        </w:rPr>
      </w:pPr>
      <w:r>
        <w:rPr>
          <w:rFonts w:ascii="Tahoma" w:hAnsi="Tahoma" w:cs="Tahoma"/>
          <w:b/>
          <w:bCs/>
          <w:color w:val="000000"/>
          <w:sz w:val="22"/>
          <w:szCs w:val="22"/>
        </w:rPr>
        <w:t>I tuoi figli come virgulti d’ulivo</w:t>
      </w:r>
    </w:p>
    <w:p w14:paraId="164B149D" w14:textId="77777777" w:rsidR="00996043" w:rsidRDefault="00996043" w:rsidP="00996043">
      <w:pPr>
        <w:pStyle w:val="NormaleWeb"/>
        <w:shd w:val="clear" w:color="auto" w:fill="FFFFFF"/>
        <w:rPr>
          <w:rFonts w:ascii="Tahoma" w:hAnsi="Tahoma" w:cs="Tahoma"/>
          <w:color w:val="000000"/>
          <w:sz w:val="22"/>
          <w:szCs w:val="22"/>
        </w:rPr>
      </w:pPr>
      <w:bookmarkStart w:id="11" w:name="14"/>
      <w:r>
        <w:rPr>
          <w:rFonts w:ascii="Tahoma" w:hAnsi="Tahoma" w:cs="Tahoma"/>
          <w:color w:val="000000"/>
          <w:sz w:val="22"/>
          <w:szCs w:val="22"/>
        </w:rPr>
        <w:t>14</w:t>
      </w:r>
      <w:bookmarkEnd w:id="11"/>
      <w:r>
        <w:rPr>
          <w:rFonts w:ascii="Tahoma" w:hAnsi="Tahoma" w:cs="Tahoma"/>
          <w:color w:val="000000"/>
          <w:sz w:val="22"/>
          <w:szCs w:val="22"/>
        </w:rPr>
        <w:t>. Riprendiamo il canto del Salmista. In esso compaiono, dentro la casa dove l’uomo e la sua sposa sono seduti a mensa, i figli, che li accompagnano «come virgulti d’ulivo» (</w:t>
      </w:r>
      <w:r>
        <w:rPr>
          <w:rFonts w:ascii="Tahoma" w:hAnsi="Tahoma" w:cs="Tahoma"/>
          <w:i/>
          <w:iCs/>
          <w:color w:val="000000"/>
          <w:sz w:val="22"/>
          <w:szCs w:val="22"/>
        </w:rPr>
        <w:t>Sal</w:t>
      </w:r>
      <w:r>
        <w:rPr>
          <w:rFonts w:ascii="Tahoma" w:hAnsi="Tahoma" w:cs="Tahoma"/>
          <w:color w:val="000000"/>
          <w:sz w:val="22"/>
          <w:szCs w:val="22"/>
        </w:rPr>
        <w:t> 128,3), ossia pieni di energia e di vitalità. Se i genitori sono come le fondamenta della casa, i figli sono come le “pietre vive” della famiglia (cfr </w:t>
      </w:r>
      <w:r>
        <w:rPr>
          <w:rFonts w:ascii="Tahoma" w:hAnsi="Tahoma" w:cs="Tahoma"/>
          <w:i/>
          <w:iCs/>
          <w:color w:val="000000"/>
          <w:sz w:val="22"/>
          <w:szCs w:val="22"/>
        </w:rPr>
        <w:t>1 Pt</w:t>
      </w:r>
      <w:r>
        <w:rPr>
          <w:rFonts w:ascii="Tahoma" w:hAnsi="Tahoma" w:cs="Tahoma"/>
          <w:color w:val="000000"/>
          <w:sz w:val="22"/>
          <w:szCs w:val="22"/>
        </w:rPr>
        <w:t> 2,5). E’ significativo che nell’Antico Testamento la parola che compare più volte dopo quella divina (</w:t>
      </w:r>
      <w:r>
        <w:rPr>
          <w:rFonts w:ascii="Tahoma" w:hAnsi="Tahoma" w:cs="Tahoma"/>
          <w:i/>
          <w:iCs/>
          <w:color w:val="000000"/>
          <w:sz w:val="22"/>
          <w:szCs w:val="22"/>
        </w:rPr>
        <w:t>YHWH</w:t>
      </w:r>
      <w:r>
        <w:rPr>
          <w:rFonts w:ascii="Tahoma" w:hAnsi="Tahoma" w:cs="Tahoma"/>
          <w:color w:val="000000"/>
          <w:sz w:val="22"/>
          <w:szCs w:val="22"/>
        </w:rPr>
        <w:t>, il “Signore”) è “figlio” (</w:t>
      </w:r>
      <w:r>
        <w:rPr>
          <w:rFonts w:ascii="Tahoma" w:hAnsi="Tahoma" w:cs="Tahoma"/>
          <w:i/>
          <w:iCs/>
          <w:color w:val="000000"/>
          <w:sz w:val="22"/>
          <w:szCs w:val="22"/>
        </w:rPr>
        <w:t>ben</w:t>
      </w:r>
      <w:r>
        <w:rPr>
          <w:rFonts w:ascii="Tahoma" w:hAnsi="Tahoma" w:cs="Tahoma"/>
          <w:color w:val="000000"/>
          <w:sz w:val="22"/>
          <w:szCs w:val="22"/>
        </w:rPr>
        <w:t>), un vocabolo che rimanda al verbo ebraico che significa “costruire” (</w:t>
      </w:r>
      <w:r>
        <w:rPr>
          <w:rFonts w:ascii="Tahoma" w:hAnsi="Tahoma" w:cs="Tahoma"/>
          <w:i/>
          <w:iCs/>
          <w:color w:val="000000"/>
          <w:sz w:val="22"/>
          <w:szCs w:val="22"/>
        </w:rPr>
        <w:t>banah</w:t>
      </w:r>
      <w:r>
        <w:rPr>
          <w:rFonts w:ascii="Tahoma" w:hAnsi="Tahoma" w:cs="Tahoma"/>
          <w:color w:val="000000"/>
          <w:sz w:val="22"/>
          <w:szCs w:val="22"/>
        </w:rPr>
        <w:t xml:space="preserve">). Per questo nel Salmo 127 si esalta il dono dei figli con immagini che si riferiscono sia all’edificazione di una casa, sia alla vita sociale e commerciale che si svolgeva presso la porta della città: «Se il Signore non costruisce la casa, invano si affaticano i costruttori […] Ecco eredità del Signore sono i figli, è sua ricompensa il frutto del grembo. Come frecce in mano a un guerriero sono i figli avuti in giovinezza. Beato l’uomo che ne ha piena la faretra: non dovrà vergognarsi quando verrà alla porta a trattare con i propri nemici» (vv. 1.3-5). E’ vero che queste immagini riflettono la cultura di una società antica, però la </w:t>
      </w:r>
      <w:r>
        <w:rPr>
          <w:rFonts w:ascii="Tahoma" w:hAnsi="Tahoma" w:cs="Tahoma"/>
          <w:color w:val="000000"/>
          <w:sz w:val="22"/>
          <w:szCs w:val="22"/>
        </w:rPr>
        <w:lastRenderedPageBreak/>
        <w:t>presenza dei figli è in ogni caso un segno di pienezza della famiglia nella continuità della medesima storia della salvezza, di generazione in generazione.</w:t>
      </w:r>
    </w:p>
    <w:p w14:paraId="5962761E" w14:textId="77777777" w:rsidR="00996043" w:rsidRDefault="00996043" w:rsidP="00996043">
      <w:pPr>
        <w:pStyle w:val="NormaleWeb"/>
        <w:shd w:val="clear" w:color="auto" w:fill="FFFFFF"/>
        <w:rPr>
          <w:rFonts w:ascii="Tahoma" w:hAnsi="Tahoma" w:cs="Tahoma"/>
          <w:color w:val="000000"/>
          <w:sz w:val="22"/>
          <w:szCs w:val="22"/>
        </w:rPr>
      </w:pPr>
      <w:bookmarkStart w:id="12" w:name="15"/>
      <w:r>
        <w:rPr>
          <w:rFonts w:ascii="Tahoma" w:hAnsi="Tahoma" w:cs="Tahoma"/>
          <w:color w:val="000000"/>
          <w:sz w:val="22"/>
          <w:szCs w:val="22"/>
        </w:rPr>
        <w:t>15</w:t>
      </w:r>
      <w:bookmarkEnd w:id="12"/>
      <w:r>
        <w:rPr>
          <w:rFonts w:ascii="Tahoma" w:hAnsi="Tahoma" w:cs="Tahoma"/>
          <w:color w:val="000000"/>
          <w:sz w:val="22"/>
          <w:szCs w:val="22"/>
        </w:rPr>
        <w:t>. In questa prospettiva possiamo porre un’altra dimensione della famiglia. Sappiamo che nel Nuovo Testamento si parla della “Chiesa che si riunisce nella casa” (cfr </w:t>
      </w:r>
      <w:r>
        <w:rPr>
          <w:rFonts w:ascii="Tahoma" w:hAnsi="Tahoma" w:cs="Tahoma"/>
          <w:i/>
          <w:iCs/>
          <w:color w:val="000000"/>
          <w:sz w:val="22"/>
          <w:szCs w:val="22"/>
        </w:rPr>
        <w:t>1 Cor</w:t>
      </w:r>
      <w:r>
        <w:rPr>
          <w:rFonts w:ascii="Tahoma" w:hAnsi="Tahoma" w:cs="Tahoma"/>
          <w:color w:val="000000"/>
          <w:sz w:val="22"/>
          <w:szCs w:val="22"/>
        </w:rPr>
        <w:t> 16,19; </w:t>
      </w:r>
      <w:r>
        <w:rPr>
          <w:rFonts w:ascii="Tahoma" w:hAnsi="Tahoma" w:cs="Tahoma"/>
          <w:i/>
          <w:iCs/>
          <w:color w:val="000000"/>
          <w:sz w:val="22"/>
          <w:szCs w:val="22"/>
        </w:rPr>
        <w:t>Rm</w:t>
      </w:r>
      <w:r>
        <w:rPr>
          <w:rFonts w:ascii="Tahoma" w:hAnsi="Tahoma" w:cs="Tahoma"/>
          <w:color w:val="000000"/>
          <w:sz w:val="22"/>
          <w:szCs w:val="22"/>
        </w:rPr>
        <w:t> 16,5; </w:t>
      </w:r>
      <w:r>
        <w:rPr>
          <w:rFonts w:ascii="Tahoma" w:hAnsi="Tahoma" w:cs="Tahoma"/>
          <w:i/>
          <w:iCs/>
          <w:color w:val="000000"/>
          <w:sz w:val="22"/>
          <w:szCs w:val="22"/>
        </w:rPr>
        <w:t>Col</w:t>
      </w:r>
      <w:r>
        <w:rPr>
          <w:rFonts w:ascii="Tahoma" w:hAnsi="Tahoma" w:cs="Tahoma"/>
          <w:color w:val="000000"/>
          <w:sz w:val="22"/>
          <w:szCs w:val="22"/>
        </w:rPr>
        <w:t> 4,15; </w:t>
      </w:r>
      <w:r>
        <w:rPr>
          <w:rFonts w:ascii="Tahoma" w:hAnsi="Tahoma" w:cs="Tahoma"/>
          <w:i/>
          <w:iCs/>
          <w:color w:val="000000"/>
          <w:sz w:val="22"/>
          <w:szCs w:val="22"/>
        </w:rPr>
        <w:t>Fm</w:t>
      </w:r>
      <w:r>
        <w:rPr>
          <w:rFonts w:ascii="Tahoma" w:hAnsi="Tahoma" w:cs="Tahoma"/>
          <w:color w:val="000000"/>
          <w:sz w:val="22"/>
          <w:szCs w:val="22"/>
        </w:rPr>
        <w:t> 2). Lo spazio vitale di una famiglia si poteva trasformare in chiesa domestica, in sede dell’Eucaristia, della presenza di Cristo seduto alla stessa mensa. Indimenticabile è la scena dipinta nell’Apocalisse: «Sto alla porta e busso. Se qualcuno ascolta la mia voce e mi apre la porta, io verrò da lui, cenerò con lui ed egli con me» (3,20). Così si delinea una casa che porta al proprio interno la presenza di Dio, la preghiera comune e perciò la benedizione del Signore. E’ ciò che si afferma nel Salmo 128 che abbiamo preso come base: «Ecco com’è benedetto l’uomo che teme il Signore. Ti benedica il Signore da Sion» (vv. 4-5).</w:t>
      </w:r>
    </w:p>
    <w:p w14:paraId="315A47BF" w14:textId="77777777" w:rsidR="00996043" w:rsidRDefault="00996043" w:rsidP="00996043">
      <w:pPr>
        <w:pStyle w:val="NormaleWeb"/>
        <w:shd w:val="clear" w:color="auto" w:fill="FFFFFF"/>
        <w:rPr>
          <w:rFonts w:ascii="Tahoma" w:hAnsi="Tahoma" w:cs="Tahoma"/>
          <w:color w:val="000000"/>
          <w:sz w:val="22"/>
          <w:szCs w:val="22"/>
        </w:rPr>
      </w:pPr>
      <w:bookmarkStart w:id="13" w:name="16"/>
      <w:r>
        <w:rPr>
          <w:rFonts w:ascii="Tahoma" w:hAnsi="Tahoma" w:cs="Tahoma"/>
          <w:color w:val="000000"/>
          <w:sz w:val="22"/>
          <w:szCs w:val="22"/>
        </w:rPr>
        <w:t>16</w:t>
      </w:r>
      <w:bookmarkEnd w:id="13"/>
      <w:r>
        <w:rPr>
          <w:rFonts w:ascii="Tahoma" w:hAnsi="Tahoma" w:cs="Tahoma"/>
          <w:color w:val="000000"/>
          <w:sz w:val="22"/>
          <w:szCs w:val="22"/>
        </w:rPr>
        <w:t>. La Bibbia considera la famiglia anche come la sede della catechesi dei figli. Questo brilla nella descrizione della celebrazione pasquale (cfr </w:t>
      </w:r>
      <w:r>
        <w:rPr>
          <w:rFonts w:ascii="Tahoma" w:hAnsi="Tahoma" w:cs="Tahoma"/>
          <w:i/>
          <w:iCs/>
          <w:color w:val="000000"/>
          <w:sz w:val="22"/>
          <w:szCs w:val="22"/>
        </w:rPr>
        <w:t>Es</w:t>
      </w:r>
      <w:r>
        <w:rPr>
          <w:rFonts w:ascii="Tahoma" w:hAnsi="Tahoma" w:cs="Tahoma"/>
          <w:color w:val="000000"/>
          <w:sz w:val="22"/>
          <w:szCs w:val="22"/>
        </w:rPr>
        <w:t> 12,26-27; </w:t>
      </w:r>
      <w:r>
        <w:rPr>
          <w:rFonts w:ascii="Tahoma" w:hAnsi="Tahoma" w:cs="Tahoma"/>
          <w:i/>
          <w:iCs/>
          <w:color w:val="000000"/>
          <w:sz w:val="22"/>
          <w:szCs w:val="22"/>
        </w:rPr>
        <w:t>Dt</w:t>
      </w:r>
      <w:r>
        <w:rPr>
          <w:rFonts w:ascii="Tahoma" w:hAnsi="Tahoma" w:cs="Tahoma"/>
          <w:color w:val="000000"/>
          <w:sz w:val="22"/>
          <w:szCs w:val="22"/>
        </w:rPr>
        <w:t> 6,20-25), e in seguito fu esplicitato nella </w:t>
      </w:r>
      <w:r>
        <w:rPr>
          <w:rFonts w:ascii="Tahoma" w:hAnsi="Tahoma" w:cs="Tahoma"/>
          <w:i/>
          <w:iCs/>
          <w:color w:val="000000"/>
          <w:sz w:val="22"/>
          <w:szCs w:val="22"/>
        </w:rPr>
        <w:t>haggadah</w:t>
      </w:r>
      <w:r>
        <w:rPr>
          <w:rFonts w:ascii="Tahoma" w:hAnsi="Tahoma" w:cs="Tahoma"/>
          <w:color w:val="000000"/>
          <w:sz w:val="22"/>
          <w:szCs w:val="22"/>
        </w:rPr>
        <w:t> giudaica, ossia nella narrazione dialogica che accompagna il rito della cena pasquale. Ancora di più, un Salmo esalta l’annuncio familiare della fede: «Ciò che abbiamo udito e conosciuto e i nostri padri ci hanno raccontato non lo terremo nascosto ai nostri figli, raccontando alla generazione futura le azioni gloriose e potenti del Signore e le meraviglie che egli ha compiuto. Ha stabilito un insegnamento in Giacobbe, ha posto una legge in Israele, che ha comandato ai nostri padri di far conoscere ai loro figli, perché la conosca la generazione futura, i figli che nasceranno. Essi poi si alzeranno a raccontarlo ai loro figli» (78,3-6). Pertanto, la famiglia è il luogo dove i genitori diventano i primi maestri della fede per i loro figli. E’ un compito “artigianale”, da persona a persona: «Quando tuo figlio un domani ti chiederà […] tu gli risponderai…» (</w:t>
      </w:r>
      <w:r>
        <w:rPr>
          <w:rFonts w:ascii="Tahoma" w:hAnsi="Tahoma" w:cs="Tahoma"/>
          <w:i/>
          <w:iCs/>
          <w:color w:val="000000"/>
          <w:sz w:val="22"/>
          <w:szCs w:val="22"/>
        </w:rPr>
        <w:t>Es</w:t>
      </w:r>
      <w:r>
        <w:rPr>
          <w:rFonts w:ascii="Tahoma" w:hAnsi="Tahoma" w:cs="Tahoma"/>
          <w:color w:val="000000"/>
          <w:sz w:val="22"/>
          <w:szCs w:val="22"/>
        </w:rPr>
        <w:t> 13,14). Così le diverse generazioni intoneranno il loro canto al Signore, «i giovani e le ragazze, i vecchi insieme ai bambini» (</w:t>
      </w:r>
      <w:r>
        <w:rPr>
          <w:rFonts w:ascii="Tahoma" w:hAnsi="Tahoma" w:cs="Tahoma"/>
          <w:i/>
          <w:iCs/>
          <w:color w:val="000000"/>
          <w:sz w:val="22"/>
          <w:szCs w:val="22"/>
        </w:rPr>
        <w:t>Sal</w:t>
      </w:r>
      <w:r>
        <w:rPr>
          <w:rFonts w:ascii="Tahoma" w:hAnsi="Tahoma" w:cs="Tahoma"/>
          <w:color w:val="000000"/>
          <w:sz w:val="22"/>
          <w:szCs w:val="22"/>
        </w:rPr>
        <w:t> 148,12).</w:t>
      </w:r>
    </w:p>
    <w:p w14:paraId="6F7F44F9" w14:textId="77777777" w:rsidR="00996043" w:rsidRDefault="00996043" w:rsidP="00996043">
      <w:pPr>
        <w:pStyle w:val="NormaleWeb"/>
        <w:shd w:val="clear" w:color="auto" w:fill="FFFFFF"/>
        <w:rPr>
          <w:rFonts w:ascii="Tahoma" w:hAnsi="Tahoma" w:cs="Tahoma"/>
          <w:color w:val="000000"/>
          <w:sz w:val="22"/>
          <w:szCs w:val="22"/>
        </w:rPr>
      </w:pPr>
      <w:bookmarkStart w:id="14" w:name="17"/>
      <w:r>
        <w:rPr>
          <w:rFonts w:ascii="Tahoma" w:hAnsi="Tahoma" w:cs="Tahoma"/>
          <w:color w:val="000000"/>
          <w:sz w:val="22"/>
          <w:szCs w:val="22"/>
        </w:rPr>
        <w:t>17</w:t>
      </w:r>
      <w:bookmarkEnd w:id="14"/>
      <w:r>
        <w:rPr>
          <w:rFonts w:ascii="Tahoma" w:hAnsi="Tahoma" w:cs="Tahoma"/>
          <w:color w:val="000000"/>
          <w:sz w:val="22"/>
          <w:szCs w:val="22"/>
        </w:rPr>
        <w:t>. I genitori hanno il dovere di compiere con serietà lo loro missione educativa, come insegnano spesso i sapienti della Bibbia (cfr </w:t>
      </w:r>
      <w:r>
        <w:rPr>
          <w:rFonts w:ascii="Tahoma" w:hAnsi="Tahoma" w:cs="Tahoma"/>
          <w:i/>
          <w:iCs/>
          <w:color w:val="000000"/>
          <w:sz w:val="22"/>
          <w:szCs w:val="22"/>
        </w:rPr>
        <w:t>Pr</w:t>
      </w:r>
      <w:r>
        <w:rPr>
          <w:rFonts w:ascii="Tahoma" w:hAnsi="Tahoma" w:cs="Tahoma"/>
          <w:color w:val="000000"/>
          <w:sz w:val="22"/>
          <w:szCs w:val="22"/>
        </w:rPr>
        <w:t> 3,11-12; 6,20-22; 13,1; 29,17). I figli sono chiamati ad accogliere e praticare il comandamento: «Onora tuo padre e tua madre» (</w:t>
      </w:r>
      <w:r>
        <w:rPr>
          <w:rFonts w:ascii="Tahoma" w:hAnsi="Tahoma" w:cs="Tahoma"/>
          <w:i/>
          <w:iCs/>
          <w:color w:val="000000"/>
          <w:sz w:val="22"/>
          <w:szCs w:val="22"/>
        </w:rPr>
        <w:t>Es</w:t>
      </w:r>
      <w:r>
        <w:rPr>
          <w:rFonts w:ascii="Tahoma" w:hAnsi="Tahoma" w:cs="Tahoma"/>
          <w:color w:val="000000"/>
          <w:sz w:val="22"/>
          <w:szCs w:val="22"/>
        </w:rPr>
        <w:t> 20,12), dove il verbo “onorare” indica l’adempimento degli impegni familiari e sociali nella loro pienezza, senza trascurarli con pretese scusanti religiose (cfr </w:t>
      </w:r>
      <w:r>
        <w:rPr>
          <w:rFonts w:ascii="Tahoma" w:hAnsi="Tahoma" w:cs="Tahoma"/>
          <w:i/>
          <w:iCs/>
          <w:color w:val="000000"/>
          <w:sz w:val="22"/>
          <w:szCs w:val="22"/>
        </w:rPr>
        <w:t>Mc</w:t>
      </w:r>
      <w:r>
        <w:rPr>
          <w:rFonts w:ascii="Tahoma" w:hAnsi="Tahoma" w:cs="Tahoma"/>
          <w:color w:val="000000"/>
          <w:sz w:val="22"/>
          <w:szCs w:val="22"/>
        </w:rPr>
        <w:t> 7,11-13). Infatti, «chi onora il padre espia i peccati, chi onora sua madre è come chi accumula tesori» (</w:t>
      </w:r>
      <w:r>
        <w:rPr>
          <w:rFonts w:ascii="Tahoma" w:hAnsi="Tahoma" w:cs="Tahoma"/>
          <w:i/>
          <w:iCs/>
          <w:color w:val="000000"/>
          <w:sz w:val="22"/>
          <w:szCs w:val="22"/>
        </w:rPr>
        <w:t>Sir</w:t>
      </w:r>
      <w:r>
        <w:rPr>
          <w:rFonts w:ascii="Tahoma" w:hAnsi="Tahoma" w:cs="Tahoma"/>
          <w:color w:val="000000"/>
          <w:sz w:val="22"/>
          <w:szCs w:val="22"/>
        </w:rPr>
        <w:t> 3,3-4).</w:t>
      </w:r>
    </w:p>
    <w:p w14:paraId="0085F574" w14:textId="77777777" w:rsidR="00996043" w:rsidRDefault="00996043" w:rsidP="00996043">
      <w:pPr>
        <w:pStyle w:val="NormaleWeb"/>
        <w:shd w:val="clear" w:color="auto" w:fill="FFFFFF"/>
        <w:rPr>
          <w:rFonts w:ascii="Tahoma" w:hAnsi="Tahoma" w:cs="Tahoma"/>
          <w:color w:val="000000"/>
          <w:sz w:val="22"/>
          <w:szCs w:val="22"/>
        </w:rPr>
      </w:pPr>
      <w:bookmarkStart w:id="15" w:name="18"/>
      <w:r>
        <w:rPr>
          <w:rFonts w:ascii="Tahoma" w:hAnsi="Tahoma" w:cs="Tahoma"/>
          <w:color w:val="000000"/>
          <w:sz w:val="22"/>
          <w:szCs w:val="22"/>
        </w:rPr>
        <w:t>18</w:t>
      </w:r>
      <w:bookmarkEnd w:id="15"/>
      <w:r>
        <w:rPr>
          <w:rFonts w:ascii="Tahoma" w:hAnsi="Tahoma" w:cs="Tahoma"/>
          <w:color w:val="000000"/>
          <w:sz w:val="22"/>
          <w:szCs w:val="22"/>
        </w:rPr>
        <w:t>. Il Vangelo ci ricorda anche che i figli non sono una proprietà della famiglia, ma hanno davanti il loro personale cammino di vita. Se è vero che Gesù si presenta come modello di obbedienza ai suoi genitori terreni, stando loro sottomesso (cfr </w:t>
      </w:r>
      <w:r>
        <w:rPr>
          <w:rFonts w:ascii="Tahoma" w:hAnsi="Tahoma" w:cs="Tahoma"/>
          <w:i/>
          <w:iCs/>
          <w:color w:val="000000"/>
          <w:sz w:val="22"/>
          <w:szCs w:val="22"/>
        </w:rPr>
        <w:t>Lc</w:t>
      </w:r>
      <w:r>
        <w:rPr>
          <w:rFonts w:ascii="Tahoma" w:hAnsi="Tahoma" w:cs="Tahoma"/>
          <w:color w:val="000000"/>
          <w:sz w:val="22"/>
          <w:szCs w:val="22"/>
        </w:rPr>
        <w:t> 2,51), è pure certo che Egli mostra che la scelta di vita del figlio e la sua stessa vocazione cristiana possono esigere un distacco per realizzare la propria dedizione al Regno di Dio (cfr </w:t>
      </w:r>
      <w:r>
        <w:rPr>
          <w:rFonts w:ascii="Tahoma" w:hAnsi="Tahoma" w:cs="Tahoma"/>
          <w:i/>
          <w:iCs/>
          <w:color w:val="000000"/>
          <w:sz w:val="22"/>
          <w:szCs w:val="22"/>
        </w:rPr>
        <w:t>Mt</w:t>
      </w:r>
      <w:r>
        <w:rPr>
          <w:rFonts w:ascii="Tahoma" w:hAnsi="Tahoma" w:cs="Tahoma"/>
          <w:color w:val="000000"/>
          <w:sz w:val="22"/>
          <w:szCs w:val="22"/>
        </w:rPr>
        <w:t> 10,34-37; </w:t>
      </w:r>
      <w:r>
        <w:rPr>
          <w:rFonts w:ascii="Tahoma" w:hAnsi="Tahoma" w:cs="Tahoma"/>
          <w:i/>
          <w:iCs/>
          <w:color w:val="000000"/>
          <w:sz w:val="22"/>
          <w:szCs w:val="22"/>
        </w:rPr>
        <w:t>Lc</w:t>
      </w:r>
      <w:r>
        <w:rPr>
          <w:rFonts w:ascii="Tahoma" w:hAnsi="Tahoma" w:cs="Tahoma"/>
          <w:color w:val="000000"/>
          <w:sz w:val="22"/>
          <w:szCs w:val="22"/>
        </w:rPr>
        <w:t> 9,59-62). Di più, Egli stesso, a dodici anni, risponde a Maria e a Giuseppe che ha una missione più alta da compiere al di là della sua famiglia storica (cfr </w:t>
      </w:r>
      <w:r>
        <w:rPr>
          <w:rFonts w:ascii="Tahoma" w:hAnsi="Tahoma" w:cs="Tahoma"/>
          <w:i/>
          <w:iCs/>
          <w:color w:val="000000"/>
          <w:sz w:val="22"/>
          <w:szCs w:val="22"/>
        </w:rPr>
        <w:t>Lc</w:t>
      </w:r>
      <w:r>
        <w:rPr>
          <w:rFonts w:ascii="Tahoma" w:hAnsi="Tahoma" w:cs="Tahoma"/>
          <w:color w:val="000000"/>
          <w:sz w:val="22"/>
          <w:szCs w:val="22"/>
        </w:rPr>
        <w:t> 2,48-50). Perciò esalta la necessità di altri legami più profondi anche dentro le relazioni familiari: «Mia madre e i miei fratelli sono questi: coloro che ascoltano la parola di Dio e la mettono in pratica» (</w:t>
      </w:r>
      <w:r>
        <w:rPr>
          <w:rFonts w:ascii="Tahoma" w:hAnsi="Tahoma" w:cs="Tahoma"/>
          <w:i/>
          <w:iCs/>
          <w:color w:val="000000"/>
          <w:sz w:val="22"/>
          <w:szCs w:val="22"/>
        </w:rPr>
        <w:t>Lc</w:t>
      </w:r>
      <w:r>
        <w:rPr>
          <w:rFonts w:ascii="Tahoma" w:hAnsi="Tahoma" w:cs="Tahoma"/>
          <w:color w:val="000000"/>
          <w:sz w:val="22"/>
          <w:szCs w:val="22"/>
        </w:rPr>
        <w:t> 8,21). D’altra parte, nell’attenzione che Egli riserva ai bambini – considerati nella società del Vicino Oriente antico come soggetti privi di diritti particolari e come parte della proprietà familiare – Gesù arriva al punto di presentarli agli adulti quasi come maestri, per la loro fiducia semplice e spontanea verso gli altri: «In verità io vi dico: se non vi convertirete e non diventerete come i bambini, non entrerete nel regno dei cieli. Perciò chiunque si farà piccolo come questo bambino, costui è il più grande nel regno dei cieli» (</w:t>
      </w:r>
      <w:r>
        <w:rPr>
          <w:rFonts w:ascii="Tahoma" w:hAnsi="Tahoma" w:cs="Tahoma"/>
          <w:i/>
          <w:iCs/>
          <w:color w:val="000000"/>
          <w:sz w:val="22"/>
          <w:szCs w:val="22"/>
        </w:rPr>
        <w:t>Mt</w:t>
      </w:r>
      <w:r>
        <w:rPr>
          <w:rFonts w:ascii="Tahoma" w:hAnsi="Tahoma" w:cs="Tahoma"/>
          <w:color w:val="000000"/>
          <w:sz w:val="22"/>
          <w:szCs w:val="22"/>
        </w:rPr>
        <w:t> 18,3-4).</w:t>
      </w:r>
    </w:p>
    <w:p w14:paraId="2E261352" w14:textId="77777777" w:rsidR="00996043" w:rsidRDefault="00996043" w:rsidP="00996043">
      <w:pPr>
        <w:pStyle w:val="NormaleWeb"/>
        <w:shd w:val="clear" w:color="auto" w:fill="FFFFFF"/>
        <w:rPr>
          <w:rFonts w:ascii="Tahoma" w:hAnsi="Tahoma" w:cs="Tahoma"/>
          <w:color w:val="000000"/>
          <w:sz w:val="22"/>
          <w:szCs w:val="22"/>
        </w:rPr>
      </w:pPr>
      <w:r>
        <w:rPr>
          <w:rFonts w:ascii="Tahoma" w:hAnsi="Tahoma" w:cs="Tahoma"/>
          <w:b/>
          <w:bCs/>
          <w:color w:val="000000"/>
          <w:sz w:val="22"/>
          <w:szCs w:val="22"/>
        </w:rPr>
        <w:t>Un sentiero di sofferenza e di sangue</w:t>
      </w:r>
    </w:p>
    <w:p w14:paraId="05C002C4" w14:textId="77777777" w:rsidR="00996043" w:rsidRDefault="00996043" w:rsidP="00996043">
      <w:pPr>
        <w:pStyle w:val="NormaleWeb"/>
        <w:shd w:val="clear" w:color="auto" w:fill="FFFFFF"/>
        <w:rPr>
          <w:rFonts w:ascii="Tahoma" w:hAnsi="Tahoma" w:cs="Tahoma"/>
          <w:color w:val="000000"/>
          <w:sz w:val="22"/>
          <w:szCs w:val="22"/>
        </w:rPr>
      </w:pPr>
      <w:bookmarkStart w:id="16" w:name="19"/>
      <w:r>
        <w:rPr>
          <w:rFonts w:ascii="Tahoma" w:hAnsi="Tahoma" w:cs="Tahoma"/>
          <w:color w:val="000000"/>
          <w:sz w:val="22"/>
          <w:szCs w:val="22"/>
        </w:rPr>
        <w:t>19</w:t>
      </w:r>
      <w:bookmarkEnd w:id="16"/>
      <w:r>
        <w:rPr>
          <w:rFonts w:ascii="Tahoma" w:hAnsi="Tahoma" w:cs="Tahoma"/>
          <w:color w:val="000000"/>
          <w:sz w:val="22"/>
          <w:szCs w:val="22"/>
        </w:rPr>
        <w:t xml:space="preserve">. L’idillio presentato dal Salmo 128 non nega una realtà amara che segna tutte le Sacre Scritture. E’ la presenza del dolore, del male, della violenza che lacerano la vita della famiglia e la </w:t>
      </w:r>
      <w:r>
        <w:rPr>
          <w:rFonts w:ascii="Tahoma" w:hAnsi="Tahoma" w:cs="Tahoma"/>
          <w:color w:val="000000"/>
          <w:sz w:val="22"/>
          <w:szCs w:val="22"/>
        </w:rPr>
        <w:lastRenderedPageBreak/>
        <w:t>sua intima comunione di vita e di amore. Non per nulla il discorso di Cristo sul matrimonio (cfr </w:t>
      </w:r>
      <w:r>
        <w:rPr>
          <w:rFonts w:ascii="Tahoma" w:hAnsi="Tahoma" w:cs="Tahoma"/>
          <w:i/>
          <w:iCs/>
          <w:color w:val="000000"/>
          <w:sz w:val="22"/>
          <w:szCs w:val="22"/>
        </w:rPr>
        <w:t>Mt</w:t>
      </w:r>
      <w:r>
        <w:rPr>
          <w:rFonts w:ascii="Tahoma" w:hAnsi="Tahoma" w:cs="Tahoma"/>
          <w:color w:val="000000"/>
          <w:sz w:val="22"/>
          <w:szCs w:val="22"/>
        </w:rPr>
        <w:t> 19,3-9) è inserito all’interno di una disputa sul divorzio. La Parola di Dio è testimone costante di questa dimensione oscura che si apre già all’inizio quando, con il peccato, la relazione d’amore e di purezza tra l’uomo e la donna si trasforma in un dominio: «Verso tuo marito sarà il tuo istinto, ed egli ti dominerà» (</w:t>
      </w:r>
      <w:r>
        <w:rPr>
          <w:rFonts w:ascii="Tahoma" w:hAnsi="Tahoma" w:cs="Tahoma"/>
          <w:i/>
          <w:iCs/>
          <w:color w:val="000000"/>
          <w:sz w:val="22"/>
          <w:szCs w:val="22"/>
        </w:rPr>
        <w:t>Gen</w:t>
      </w:r>
      <w:r>
        <w:rPr>
          <w:rFonts w:ascii="Tahoma" w:hAnsi="Tahoma" w:cs="Tahoma"/>
          <w:color w:val="000000"/>
          <w:sz w:val="22"/>
          <w:szCs w:val="22"/>
        </w:rPr>
        <w:t> 3,16).</w:t>
      </w:r>
    </w:p>
    <w:p w14:paraId="3236CD3E" w14:textId="77777777" w:rsidR="00996043" w:rsidRDefault="00996043" w:rsidP="00996043">
      <w:pPr>
        <w:pStyle w:val="NormaleWeb"/>
        <w:shd w:val="clear" w:color="auto" w:fill="FFFFFF"/>
        <w:rPr>
          <w:rFonts w:ascii="Tahoma" w:hAnsi="Tahoma" w:cs="Tahoma"/>
          <w:color w:val="000000"/>
          <w:sz w:val="22"/>
          <w:szCs w:val="22"/>
        </w:rPr>
      </w:pPr>
      <w:bookmarkStart w:id="17" w:name="20"/>
      <w:r>
        <w:rPr>
          <w:rFonts w:ascii="Tahoma" w:hAnsi="Tahoma" w:cs="Tahoma"/>
          <w:color w:val="000000"/>
          <w:sz w:val="22"/>
          <w:szCs w:val="22"/>
        </w:rPr>
        <w:t>20</w:t>
      </w:r>
      <w:bookmarkEnd w:id="17"/>
      <w:r>
        <w:rPr>
          <w:rFonts w:ascii="Tahoma" w:hAnsi="Tahoma" w:cs="Tahoma"/>
          <w:color w:val="000000"/>
          <w:sz w:val="22"/>
          <w:szCs w:val="22"/>
        </w:rPr>
        <w:t>. E’ un sentiero di sofferenza e di sangue che attraversa molte pagine della Bibbia, a partire dalla violenza fratricida di Caino su Abele e dai vari litigi tra i figli e tra le spose dei patriarchi Abramo, Isacco e Giacobbe, per giungere poi alle tragedie che riempiono di sangue la famiglia di Davide, fino alle molteplici difficoltà familiari che solcano il racconto di Tobia o l’amara confessione di Giobbe abbandonato: «I miei fratelli si sono allontanati da me, persino i miei familiari mi sono diventati estranei. […] Il mio fiato è ripugnante per mia moglie e faccio ribrezzo ai figli del mio grembo» (</w:t>
      </w:r>
      <w:r>
        <w:rPr>
          <w:rFonts w:ascii="Tahoma" w:hAnsi="Tahoma" w:cs="Tahoma"/>
          <w:i/>
          <w:iCs/>
          <w:color w:val="000000"/>
          <w:sz w:val="22"/>
          <w:szCs w:val="22"/>
        </w:rPr>
        <w:t>Gb</w:t>
      </w:r>
      <w:r>
        <w:rPr>
          <w:rFonts w:ascii="Tahoma" w:hAnsi="Tahoma" w:cs="Tahoma"/>
          <w:color w:val="000000"/>
          <w:sz w:val="22"/>
          <w:szCs w:val="22"/>
        </w:rPr>
        <w:t> 19,13.17).</w:t>
      </w:r>
    </w:p>
    <w:p w14:paraId="7B6C8FE9" w14:textId="77777777" w:rsidR="00996043" w:rsidRDefault="00996043" w:rsidP="00996043">
      <w:pPr>
        <w:pStyle w:val="NormaleWeb"/>
        <w:shd w:val="clear" w:color="auto" w:fill="FFFFFF"/>
        <w:rPr>
          <w:rFonts w:ascii="Tahoma" w:hAnsi="Tahoma" w:cs="Tahoma"/>
          <w:color w:val="000000"/>
          <w:sz w:val="22"/>
          <w:szCs w:val="22"/>
        </w:rPr>
      </w:pPr>
      <w:bookmarkStart w:id="18" w:name="21"/>
      <w:r>
        <w:rPr>
          <w:rFonts w:ascii="Tahoma" w:hAnsi="Tahoma" w:cs="Tahoma"/>
          <w:color w:val="000000"/>
          <w:sz w:val="22"/>
          <w:szCs w:val="22"/>
        </w:rPr>
        <w:t>21</w:t>
      </w:r>
      <w:bookmarkEnd w:id="18"/>
      <w:r>
        <w:rPr>
          <w:rFonts w:ascii="Tahoma" w:hAnsi="Tahoma" w:cs="Tahoma"/>
          <w:color w:val="000000"/>
          <w:sz w:val="22"/>
          <w:szCs w:val="22"/>
        </w:rPr>
        <w:t>. Gesù stesso nasce in una famiglia modesta, che ben presto deve fuggire in una terra straniera. Egli entra nella casa di Pietro dove la suocera di lui giace malata (cfr </w:t>
      </w:r>
      <w:r>
        <w:rPr>
          <w:rFonts w:ascii="Tahoma" w:hAnsi="Tahoma" w:cs="Tahoma"/>
          <w:i/>
          <w:iCs/>
          <w:color w:val="000000"/>
          <w:sz w:val="22"/>
          <w:szCs w:val="22"/>
        </w:rPr>
        <w:t>Mc</w:t>
      </w:r>
      <w:r>
        <w:rPr>
          <w:rFonts w:ascii="Tahoma" w:hAnsi="Tahoma" w:cs="Tahoma"/>
          <w:color w:val="000000"/>
          <w:sz w:val="22"/>
          <w:szCs w:val="22"/>
        </w:rPr>
        <w:t> 1,30-31); si lascia coinvolgere nel dramma della morte nella casa di Giairo e in quella di Lazzaro (cfr </w:t>
      </w:r>
      <w:r>
        <w:rPr>
          <w:rFonts w:ascii="Tahoma" w:hAnsi="Tahoma" w:cs="Tahoma"/>
          <w:i/>
          <w:iCs/>
          <w:color w:val="000000"/>
          <w:sz w:val="22"/>
          <w:szCs w:val="22"/>
        </w:rPr>
        <w:t>Mc</w:t>
      </w:r>
      <w:r>
        <w:rPr>
          <w:rFonts w:ascii="Tahoma" w:hAnsi="Tahoma" w:cs="Tahoma"/>
          <w:color w:val="000000"/>
          <w:sz w:val="22"/>
          <w:szCs w:val="22"/>
        </w:rPr>
        <w:t> 5,22-24.35-43; </w:t>
      </w:r>
      <w:r>
        <w:rPr>
          <w:rFonts w:ascii="Tahoma" w:hAnsi="Tahoma" w:cs="Tahoma"/>
          <w:i/>
          <w:iCs/>
          <w:color w:val="000000"/>
          <w:sz w:val="22"/>
          <w:szCs w:val="22"/>
        </w:rPr>
        <w:t>Gv</w:t>
      </w:r>
      <w:r>
        <w:rPr>
          <w:rFonts w:ascii="Tahoma" w:hAnsi="Tahoma" w:cs="Tahoma"/>
          <w:color w:val="000000"/>
          <w:sz w:val="22"/>
          <w:szCs w:val="22"/>
        </w:rPr>
        <w:t> 11,1-44); ascolta il grido disperato della vedova di Nain davanti a suo figlio morto (cfr </w:t>
      </w:r>
      <w:r>
        <w:rPr>
          <w:rFonts w:ascii="Tahoma" w:hAnsi="Tahoma" w:cs="Tahoma"/>
          <w:i/>
          <w:iCs/>
          <w:color w:val="000000"/>
          <w:sz w:val="22"/>
          <w:szCs w:val="22"/>
        </w:rPr>
        <w:t>Lc</w:t>
      </w:r>
      <w:r>
        <w:rPr>
          <w:rFonts w:ascii="Tahoma" w:hAnsi="Tahoma" w:cs="Tahoma"/>
          <w:color w:val="000000"/>
          <w:sz w:val="22"/>
          <w:szCs w:val="22"/>
        </w:rPr>
        <w:t> 7,11-15); accoglie l’invocazione del padre dell’epilettico in un piccolo villaggio di campagna (cfr </w:t>
      </w:r>
      <w:r>
        <w:rPr>
          <w:rFonts w:ascii="Tahoma" w:hAnsi="Tahoma" w:cs="Tahoma"/>
          <w:i/>
          <w:iCs/>
          <w:color w:val="000000"/>
          <w:sz w:val="22"/>
          <w:szCs w:val="22"/>
        </w:rPr>
        <w:t>Mc</w:t>
      </w:r>
      <w:r>
        <w:rPr>
          <w:rFonts w:ascii="Tahoma" w:hAnsi="Tahoma" w:cs="Tahoma"/>
          <w:color w:val="000000"/>
          <w:sz w:val="22"/>
          <w:szCs w:val="22"/>
        </w:rPr>
        <w:t> 9,17-27). Incontra pubblicani come Matteo e Zaccheo nelle loro case (cfr </w:t>
      </w:r>
      <w:r>
        <w:rPr>
          <w:rFonts w:ascii="Tahoma" w:hAnsi="Tahoma" w:cs="Tahoma"/>
          <w:i/>
          <w:iCs/>
          <w:color w:val="000000"/>
          <w:sz w:val="22"/>
          <w:szCs w:val="22"/>
        </w:rPr>
        <w:t>Mt</w:t>
      </w:r>
      <w:r>
        <w:rPr>
          <w:rFonts w:ascii="Tahoma" w:hAnsi="Tahoma" w:cs="Tahoma"/>
          <w:color w:val="000000"/>
          <w:sz w:val="22"/>
          <w:szCs w:val="22"/>
        </w:rPr>
        <w:t> 9,9-13; </w:t>
      </w:r>
      <w:r>
        <w:rPr>
          <w:rFonts w:ascii="Tahoma" w:hAnsi="Tahoma" w:cs="Tahoma"/>
          <w:i/>
          <w:iCs/>
          <w:color w:val="000000"/>
          <w:sz w:val="22"/>
          <w:szCs w:val="22"/>
        </w:rPr>
        <w:t>Lc </w:t>
      </w:r>
      <w:r>
        <w:rPr>
          <w:rFonts w:ascii="Tahoma" w:hAnsi="Tahoma" w:cs="Tahoma"/>
          <w:color w:val="000000"/>
          <w:sz w:val="22"/>
          <w:szCs w:val="22"/>
        </w:rPr>
        <w:t>19,1-10), e anche peccatori, come la donna che irrompe nella casa del fariseo (cfr </w:t>
      </w:r>
      <w:r>
        <w:rPr>
          <w:rFonts w:ascii="Tahoma" w:hAnsi="Tahoma" w:cs="Tahoma"/>
          <w:i/>
          <w:iCs/>
          <w:color w:val="000000"/>
          <w:sz w:val="22"/>
          <w:szCs w:val="22"/>
        </w:rPr>
        <w:t>Lc</w:t>
      </w:r>
      <w:r>
        <w:rPr>
          <w:rFonts w:ascii="Tahoma" w:hAnsi="Tahoma" w:cs="Tahoma"/>
          <w:color w:val="000000"/>
          <w:sz w:val="22"/>
          <w:szCs w:val="22"/>
        </w:rPr>
        <w:t> 7,36-50). Conosce le ansie e le tensioni delle famiglie e le inserisce nelle sue parabole: dai figli che se ne vanno di casa in cerca di avventura (cfr </w:t>
      </w:r>
      <w:r>
        <w:rPr>
          <w:rFonts w:ascii="Tahoma" w:hAnsi="Tahoma" w:cs="Tahoma"/>
          <w:i/>
          <w:iCs/>
          <w:color w:val="000000"/>
          <w:sz w:val="22"/>
          <w:szCs w:val="22"/>
        </w:rPr>
        <w:t>Lc</w:t>
      </w:r>
      <w:r>
        <w:rPr>
          <w:rFonts w:ascii="Tahoma" w:hAnsi="Tahoma" w:cs="Tahoma"/>
          <w:color w:val="000000"/>
          <w:sz w:val="22"/>
          <w:szCs w:val="22"/>
        </w:rPr>
        <w:t> 15,11-32) fino ai figli difficili con comportamenti inspiegabili (cfr </w:t>
      </w:r>
      <w:r>
        <w:rPr>
          <w:rFonts w:ascii="Tahoma" w:hAnsi="Tahoma" w:cs="Tahoma"/>
          <w:i/>
          <w:iCs/>
          <w:color w:val="000000"/>
          <w:sz w:val="22"/>
          <w:szCs w:val="22"/>
        </w:rPr>
        <w:t>Mt</w:t>
      </w:r>
      <w:r>
        <w:rPr>
          <w:rFonts w:ascii="Tahoma" w:hAnsi="Tahoma" w:cs="Tahoma"/>
          <w:color w:val="000000"/>
          <w:sz w:val="22"/>
          <w:szCs w:val="22"/>
        </w:rPr>
        <w:t> 21,28-31) o vittime della violenza (cfr </w:t>
      </w:r>
      <w:r>
        <w:rPr>
          <w:rFonts w:ascii="Tahoma" w:hAnsi="Tahoma" w:cs="Tahoma"/>
          <w:i/>
          <w:iCs/>
          <w:color w:val="000000"/>
          <w:sz w:val="22"/>
          <w:szCs w:val="22"/>
        </w:rPr>
        <w:t>Mc</w:t>
      </w:r>
      <w:r>
        <w:rPr>
          <w:rFonts w:ascii="Tahoma" w:hAnsi="Tahoma" w:cs="Tahoma"/>
          <w:color w:val="000000"/>
          <w:sz w:val="22"/>
          <w:szCs w:val="22"/>
        </w:rPr>
        <w:t> 12,1-9). E ancora si preoccupa per le nozze che corrono il rischio di risultare imbarazzanti per la mancanza di vino (cfr </w:t>
      </w:r>
      <w:r>
        <w:rPr>
          <w:rFonts w:ascii="Tahoma" w:hAnsi="Tahoma" w:cs="Tahoma"/>
          <w:i/>
          <w:iCs/>
          <w:color w:val="000000"/>
          <w:sz w:val="22"/>
          <w:szCs w:val="22"/>
        </w:rPr>
        <w:t>Gv</w:t>
      </w:r>
      <w:r>
        <w:rPr>
          <w:rFonts w:ascii="Tahoma" w:hAnsi="Tahoma" w:cs="Tahoma"/>
          <w:color w:val="000000"/>
          <w:sz w:val="22"/>
          <w:szCs w:val="22"/>
        </w:rPr>
        <w:t> 2,1-10) o per la latitanza degli invitati (cfr </w:t>
      </w:r>
      <w:r>
        <w:rPr>
          <w:rFonts w:ascii="Tahoma" w:hAnsi="Tahoma" w:cs="Tahoma"/>
          <w:i/>
          <w:iCs/>
          <w:color w:val="000000"/>
          <w:sz w:val="22"/>
          <w:szCs w:val="22"/>
        </w:rPr>
        <w:t>Mt</w:t>
      </w:r>
      <w:r>
        <w:rPr>
          <w:rFonts w:ascii="Tahoma" w:hAnsi="Tahoma" w:cs="Tahoma"/>
          <w:color w:val="000000"/>
          <w:sz w:val="22"/>
          <w:szCs w:val="22"/>
        </w:rPr>
        <w:t> 22,1-10), come pure conosce l’incubo per la perdita di una moneta in una famiglia povera (cfr </w:t>
      </w:r>
      <w:r>
        <w:rPr>
          <w:rFonts w:ascii="Tahoma" w:hAnsi="Tahoma" w:cs="Tahoma"/>
          <w:i/>
          <w:iCs/>
          <w:color w:val="000000"/>
          <w:sz w:val="22"/>
          <w:szCs w:val="22"/>
        </w:rPr>
        <w:t>Lc</w:t>
      </w:r>
      <w:r>
        <w:rPr>
          <w:rFonts w:ascii="Tahoma" w:hAnsi="Tahoma" w:cs="Tahoma"/>
          <w:color w:val="000000"/>
          <w:sz w:val="22"/>
          <w:szCs w:val="22"/>
        </w:rPr>
        <w:t> 15,8-10).</w:t>
      </w:r>
    </w:p>
    <w:p w14:paraId="0ED9D1AD" w14:textId="77777777" w:rsidR="00996043" w:rsidRDefault="00996043" w:rsidP="00996043">
      <w:pPr>
        <w:pStyle w:val="NormaleWeb"/>
        <w:shd w:val="clear" w:color="auto" w:fill="FFFFFF"/>
        <w:rPr>
          <w:rFonts w:ascii="Tahoma" w:hAnsi="Tahoma" w:cs="Tahoma"/>
          <w:color w:val="000000"/>
          <w:sz w:val="22"/>
          <w:szCs w:val="22"/>
        </w:rPr>
      </w:pPr>
      <w:bookmarkStart w:id="19" w:name="22"/>
      <w:r>
        <w:rPr>
          <w:rFonts w:ascii="Tahoma" w:hAnsi="Tahoma" w:cs="Tahoma"/>
          <w:color w:val="000000"/>
          <w:sz w:val="22"/>
          <w:szCs w:val="22"/>
        </w:rPr>
        <w:t>22</w:t>
      </w:r>
      <w:bookmarkEnd w:id="19"/>
      <w:r>
        <w:rPr>
          <w:rFonts w:ascii="Tahoma" w:hAnsi="Tahoma" w:cs="Tahoma"/>
          <w:color w:val="000000"/>
          <w:sz w:val="22"/>
          <w:szCs w:val="22"/>
        </w:rPr>
        <w:t>. In questo breve percorso possiamo riscontrare che la Parola di Dio non si mostra come una sequenza di tesi astratte, bensì come una compagna di viaggio anche per le famiglie che sono in crisi o attraversano qualche dolore, e indica loro la meta del cammino, quando Dio «asciugherà ogni lacrima dai loro occhi e non vi sarà più la morte né lutto né lamento né affanno» (</w:t>
      </w:r>
      <w:r>
        <w:rPr>
          <w:rFonts w:ascii="Tahoma" w:hAnsi="Tahoma" w:cs="Tahoma"/>
          <w:i/>
          <w:iCs/>
          <w:color w:val="000000"/>
          <w:sz w:val="22"/>
          <w:szCs w:val="22"/>
        </w:rPr>
        <w:t>Ap</w:t>
      </w:r>
      <w:r>
        <w:rPr>
          <w:rFonts w:ascii="Tahoma" w:hAnsi="Tahoma" w:cs="Tahoma"/>
          <w:color w:val="000000"/>
          <w:sz w:val="22"/>
          <w:szCs w:val="22"/>
        </w:rPr>
        <w:t> 21,4).</w:t>
      </w:r>
    </w:p>
    <w:p w14:paraId="554D84A1" w14:textId="77777777" w:rsidR="00996043" w:rsidRDefault="00996043" w:rsidP="00996043">
      <w:pPr>
        <w:pStyle w:val="NormaleWeb"/>
        <w:shd w:val="clear" w:color="auto" w:fill="FFFFFF"/>
        <w:rPr>
          <w:rFonts w:ascii="Tahoma" w:hAnsi="Tahoma" w:cs="Tahoma"/>
          <w:color w:val="000000"/>
          <w:sz w:val="22"/>
          <w:szCs w:val="22"/>
        </w:rPr>
      </w:pPr>
      <w:bookmarkStart w:id="20" w:name="La_fatica_delle_tue_mani_"/>
      <w:r>
        <w:rPr>
          <w:rFonts w:ascii="Tahoma" w:hAnsi="Tahoma" w:cs="Tahoma"/>
          <w:b/>
          <w:bCs/>
          <w:color w:val="000000"/>
          <w:sz w:val="22"/>
          <w:szCs w:val="22"/>
        </w:rPr>
        <w:t>La fatica delle tue mani</w:t>
      </w:r>
      <w:bookmarkEnd w:id="20"/>
    </w:p>
    <w:p w14:paraId="19E609D4" w14:textId="77777777" w:rsidR="00996043" w:rsidRDefault="00996043" w:rsidP="00996043">
      <w:pPr>
        <w:pStyle w:val="NormaleWeb"/>
        <w:shd w:val="clear" w:color="auto" w:fill="FFFFFF"/>
        <w:rPr>
          <w:rFonts w:ascii="Tahoma" w:hAnsi="Tahoma" w:cs="Tahoma"/>
          <w:color w:val="000000"/>
          <w:sz w:val="22"/>
          <w:szCs w:val="22"/>
        </w:rPr>
      </w:pPr>
      <w:bookmarkStart w:id="21" w:name="23"/>
      <w:r>
        <w:rPr>
          <w:rFonts w:ascii="Tahoma" w:hAnsi="Tahoma" w:cs="Tahoma"/>
          <w:color w:val="000000"/>
          <w:sz w:val="22"/>
          <w:szCs w:val="22"/>
        </w:rPr>
        <w:t>23</w:t>
      </w:r>
      <w:bookmarkEnd w:id="21"/>
      <w:r>
        <w:rPr>
          <w:rFonts w:ascii="Tahoma" w:hAnsi="Tahoma" w:cs="Tahoma"/>
          <w:color w:val="000000"/>
          <w:sz w:val="22"/>
          <w:szCs w:val="22"/>
        </w:rPr>
        <w:t>. All’inizio del Salmo 128, si presenta il padre come un lavoratore, che con l’opera delle sue mani può sostenere il benessere fisico e la serenità della sua famiglia: «Della fatica delle tue mani ti nutrirai, sarai felice e avrai ogni bene» (v. 2). Che il lavoro sia una parte fondamentale della dignità della vita umana, lo si deduce dalle prime pagine della Bibbia, quando si dice che «il Signore Dio prese l’uomo e lo pose nel giardino di Eden, perché lo coltivasse e lo custodisse» (</w:t>
      </w:r>
      <w:r>
        <w:rPr>
          <w:rFonts w:ascii="Tahoma" w:hAnsi="Tahoma" w:cs="Tahoma"/>
          <w:i/>
          <w:iCs/>
          <w:color w:val="000000"/>
          <w:sz w:val="22"/>
          <w:szCs w:val="22"/>
        </w:rPr>
        <w:t>Gen</w:t>
      </w:r>
      <w:r>
        <w:rPr>
          <w:rFonts w:ascii="Tahoma" w:hAnsi="Tahoma" w:cs="Tahoma"/>
          <w:color w:val="000000"/>
          <w:sz w:val="22"/>
          <w:szCs w:val="22"/>
        </w:rPr>
        <w:t> 2,15). E’ la rappresentazione del lavoratore che trasforma la materia e sfrutta le energie del creato, producendo il «pane di fatica» (</w:t>
      </w:r>
      <w:r>
        <w:rPr>
          <w:rFonts w:ascii="Tahoma" w:hAnsi="Tahoma" w:cs="Tahoma"/>
          <w:i/>
          <w:iCs/>
          <w:color w:val="000000"/>
          <w:sz w:val="22"/>
          <w:szCs w:val="22"/>
        </w:rPr>
        <w:t>Sal</w:t>
      </w:r>
      <w:r>
        <w:rPr>
          <w:rFonts w:ascii="Tahoma" w:hAnsi="Tahoma" w:cs="Tahoma"/>
          <w:color w:val="000000"/>
          <w:sz w:val="22"/>
          <w:szCs w:val="22"/>
        </w:rPr>
        <w:t> 127,2), oltre a coltivare sé stesso.</w:t>
      </w:r>
    </w:p>
    <w:p w14:paraId="2913CEBA" w14:textId="77777777" w:rsidR="00996043" w:rsidRDefault="00996043" w:rsidP="00996043">
      <w:pPr>
        <w:pStyle w:val="NormaleWeb"/>
        <w:shd w:val="clear" w:color="auto" w:fill="FFFFFF"/>
        <w:rPr>
          <w:rFonts w:ascii="Tahoma" w:hAnsi="Tahoma" w:cs="Tahoma"/>
          <w:color w:val="000000"/>
          <w:sz w:val="22"/>
          <w:szCs w:val="22"/>
        </w:rPr>
      </w:pPr>
      <w:bookmarkStart w:id="22" w:name="24"/>
      <w:r>
        <w:rPr>
          <w:rFonts w:ascii="Tahoma" w:hAnsi="Tahoma" w:cs="Tahoma"/>
          <w:color w:val="000000"/>
          <w:sz w:val="22"/>
          <w:szCs w:val="22"/>
        </w:rPr>
        <w:t>24</w:t>
      </w:r>
      <w:bookmarkEnd w:id="22"/>
      <w:r>
        <w:rPr>
          <w:rFonts w:ascii="Tahoma" w:hAnsi="Tahoma" w:cs="Tahoma"/>
          <w:color w:val="000000"/>
          <w:sz w:val="22"/>
          <w:szCs w:val="22"/>
        </w:rPr>
        <w:t>. Il lavoro rende possibile nello stesso tempo lo sviluppo della società, il sostentamento della famiglia e anche la sua stabilità e la sua fecondità: «Possa tu vedere il bene di Gerusalemme tutti i giorni della tua vita! Possa tu vedere i figli dei tuoi figli!» (</w:t>
      </w:r>
      <w:r>
        <w:rPr>
          <w:rFonts w:ascii="Tahoma" w:hAnsi="Tahoma" w:cs="Tahoma"/>
          <w:i/>
          <w:iCs/>
          <w:color w:val="000000"/>
          <w:sz w:val="22"/>
          <w:szCs w:val="22"/>
        </w:rPr>
        <w:t>Sal</w:t>
      </w:r>
      <w:r>
        <w:rPr>
          <w:rFonts w:ascii="Tahoma" w:hAnsi="Tahoma" w:cs="Tahoma"/>
          <w:color w:val="000000"/>
          <w:sz w:val="22"/>
          <w:szCs w:val="22"/>
        </w:rPr>
        <w:t> 128,5-6). Nel Libro dei Proverbi si presenta anche il compito della madre di famiglia, il cui lavoro viene descritto in tutte le sue particolarità quotidiane, attirando la lode dello sposo e dei figli (cfr 31,10-31). Lo stesso apostolo Paolo si mostrava orgoglioso di aver vissuto senza essere di peso per gli altri, perché lavorò con le sue mani assicurandosi così il sostentamento (cfr </w:t>
      </w:r>
      <w:r>
        <w:rPr>
          <w:rFonts w:ascii="Tahoma" w:hAnsi="Tahoma" w:cs="Tahoma"/>
          <w:i/>
          <w:iCs/>
          <w:color w:val="000000"/>
          <w:sz w:val="22"/>
          <w:szCs w:val="22"/>
        </w:rPr>
        <w:t>At</w:t>
      </w:r>
      <w:r>
        <w:rPr>
          <w:rFonts w:ascii="Tahoma" w:hAnsi="Tahoma" w:cs="Tahoma"/>
          <w:color w:val="000000"/>
          <w:sz w:val="22"/>
          <w:szCs w:val="22"/>
        </w:rPr>
        <w:t> 18,3; </w:t>
      </w:r>
      <w:r>
        <w:rPr>
          <w:rFonts w:ascii="Tahoma" w:hAnsi="Tahoma" w:cs="Tahoma"/>
          <w:i/>
          <w:iCs/>
          <w:color w:val="000000"/>
          <w:sz w:val="22"/>
          <w:szCs w:val="22"/>
        </w:rPr>
        <w:t>1 Cor</w:t>
      </w:r>
      <w:r>
        <w:rPr>
          <w:rFonts w:ascii="Tahoma" w:hAnsi="Tahoma" w:cs="Tahoma"/>
          <w:color w:val="000000"/>
          <w:sz w:val="22"/>
          <w:szCs w:val="22"/>
        </w:rPr>
        <w:t> 4,12; 9,12). Era talmente convinto della necessità del lavoro, che stabilì una ferrea norma per le sue comunità: «Chi non vuole lavorare, neppure mangi» (</w:t>
      </w:r>
      <w:r>
        <w:rPr>
          <w:rFonts w:ascii="Tahoma" w:hAnsi="Tahoma" w:cs="Tahoma"/>
          <w:i/>
          <w:iCs/>
          <w:color w:val="000000"/>
          <w:sz w:val="22"/>
          <w:szCs w:val="22"/>
        </w:rPr>
        <w:t>2 Ts</w:t>
      </w:r>
      <w:r>
        <w:rPr>
          <w:rFonts w:ascii="Tahoma" w:hAnsi="Tahoma" w:cs="Tahoma"/>
          <w:color w:val="000000"/>
          <w:sz w:val="22"/>
          <w:szCs w:val="22"/>
        </w:rPr>
        <w:t> 3,10; cfr </w:t>
      </w:r>
      <w:r>
        <w:rPr>
          <w:rFonts w:ascii="Tahoma" w:hAnsi="Tahoma" w:cs="Tahoma"/>
          <w:i/>
          <w:iCs/>
          <w:color w:val="000000"/>
          <w:sz w:val="22"/>
          <w:szCs w:val="22"/>
        </w:rPr>
        <w:t>1 Ts</w:t>
      </w:r>
      <w:r>
        <w:rPr>
          <w:rFonts w:ascii="Tahoma" w:hAnsi="Tahoma" w:cs="Tahoma"/>
          <w:color w:val="000000"/>
          <w:sz w:val="22"/>
          <w:szCs w:val="22"/>
        </w:rPr>
        <w:t> 4,11).</w:t>
      </w:r>
    </w:p>
    <w:p w14:paraId="77EE7EB2" w14:textId="77777777" w:rsidR="00996043" w:rsidRDefault="00996043" w:rsidP="00996043">
      <w:pPr>
        <w:pStyle w:val="NormaleWeb"/>
        <w:shd w:val="clear" w:color="auto" w:fill="FFFFFF"/>
        <w:rPr>
          <w:rFonts w:ascii="Tahoma" w:hAnsi="Tahoma" w:cs="Tahoma"/>
          <w:color w:val="000000"/>
          <w:sz w:val="22"/>
          <w:szCs w:val="22"/>
        </w:rPr>
      </w:pPr>
      <w:bookmarkStart w:id="23" w:name="25"/>
      <w:r>
        <w:rPr>
          <w:rFonts w:ascii="Tahoma" w:hAnsi="Tahoma" w:cs="Tahoma"/>
          <w:color w:val="000000"/>
          <w:sz w:val="22"/>
          <w:szCs w:val="22"/>
        </w:rPr>
        <w:lastRenderedPageBreak/>
        <w:t>25</w:t>
      </w:r>
      <w:bookmarkEnd w:id="23"/>
      <w:r>
        <w:rPr>
          <w:rFonts w:ascii="Tahoma" w:hAnsi="Tahoma" w:cs="Tahoma"/>
          <w:color w:val="000000"/>
          <w:sz w:val="22"/>
          <w:szCs w:val="22"/>
        </w:rPr>
        <w:t>. Detto questo, si capisce come la disoccupazione e la precarietà lavorativa diventino sofferenza, come si registra nel piccolo Libro di Rut e come ricorda Gesù nella parabola dei lavoratori che stanno seduti, in un ozio forzato, nella piazza del paese (cfr </w:t>
      </w:r>
      <w:r>
        <w:rPr>
          <w:rFonts w:ascii="Tahoma" w:hAnsi="Tahoma" w:cs="Tahoma"/>
          <w:i/>
          <w:iCs/>
          <w:color w:val="000000"/>
          <w:sz w:val="22"/>
          <w:szCs w:val="22"/>
        </w:rPr>
        <w:t>Mt</w:t>
      </w:r>
      <w:r>
        <w:rPr>
          <w:rFonts w:ascii="Tahoma" w:hAnsi="Tahoma" w:cs="Tahoma"/>
          <w:color w:val="000000"/>
          <w:sz w:val="22"/>
          <w:szCs w:val="22"/>
        </w:rPr>
        <w:t> 20,1-16), o come Egli sperimenta nel fatto stesso di essere tante volte circondato da bisognosi e affamati. E’ ciò che la società sta vivendo tragicamente in molti paesi, e questa mancanza di lavoro colpisce in diversi modi la serenità delle famiglie.</w:t>
      </w:r>
    </w:p>
    <w:p w14:paraId="137F7DA9" w14:textId="77777777" w:rsidR="00996043" w:rsidRDefault="00996043" w:rsidP="00996043">
      <w:pPr>
        <w:pStyle w:val="NormaleWeb"/>
        <w:shd w:val="clear" w:color="auto" w:fill="FFFFFF"/>
        <w:rPr>
          <w:rFonts w:ascii="Tahoma" w:hAnsi="Tahoma" w:cs="Tahoma"/>
          <w:color w:val="000000"/>
          <w:sz w:val="22"/>
          <w:szCs w:val="22"/>
        </w:rPr>
      </w:pPr>
      <w:bookmarkStart w:id="24" w:name="26"/>
      <w:r>
        <w:rPr>
          <w:rFonts w:ascii="Tahoma" w:hAnsi="Tahoma" w:cs="Tahoma"/>
          <w:color w:val="000000"/>
          <w:sz w:val="22"/>
          <w:szCs w:val="22"/>
        </w:rPr>
        <w:t>26</w:t>
      </w:r>
      <w:bookmarkEnd w:id="24"/>
      <w:r>
        <w:rPr>
          <w:rFonts w:ascii="Tahoma" w:hAnsi="Tahoma" w:cs="Tahoma"/>
          <w:color w:val="000000"/>
          <w:sz w:val="22"/>
          <w:szCs w:val="22"/>
        </w:rPr>
        <w:t>. Nemmeno possiamo dimenticare la degenerazione che il peccato introduce nella società, quando l’essere umano si comporta come tiranno nei confronti della natura, devastandola, usandola in modo egoistico e persino brutale. Le conseguenze sono al tempo stesso la desertificazione del suolo (cfr </w:t>
      </w:r>
      <w:r>
        <w:rPr>
          <w:rFonts w:ascii="Tahoma" w:hAnsi="Tahoma" w:cs="Tahoma"/>
          <w:i/>
          <w:iCs/>
          <w:color w:val="000000"/>
          <w:sz w:val="22"/>
          <w:szCs w:val="22"/>
        </w:rPr>
        <w:t>Gen</w:t>
      </w:r>
      <w:r>
        <w:rPr>
          <w:rFonts w:ascii="Tahoma" w:hAnsi="Tahoma" w:cs="Tahoma"/>
          <w:color w:val="000000"/>
          <w:sz w:val="22"/>
          <w:szCs w:val="22"/>
        </w:rPr>
        <w:t> 3,17-19) e gli squilibri economici e sociali, contro i quali si leva con chiarezza la voce dei profeti, da Elia (cfr </w:t>
      </w:r>
      <w:r>
        <w:rPr>
          <w:rFonts w:ascii="Tahoma" w:hAnsi="Tahoma" w:cs="Tahoma"/>
          <w:i/>
          <w:iCs/>
          <w:color w:val="000000"/>
          <w:sz w:val="22"/>
          <w:szCs w:val="22"/>
        </w:rPr>
        <w:t>1 Re</w:t>
      </w:r>
      <w:r>
        <w:rPr>
          <w:rFonts w:ascii="Tahoma" w:hAnsi="Tahoma" w:cs="Tahoma"/>
          <w:color w:val="000000"/>
          <w:sz w:val="22"/>
          <w:szCs w:val="22"/>
        </w:rPr>
        <w:t> 21) fino alle parole che Gesù stesso pronuncia contro l’ingiustizia (cfr </w:t>
      </w:r>
      <w:r>
        <w:rPr>
          <w:rFonts w:ascii="Tahoma" w:hAnsi="Tahoma" w:cs="Tahoma"/>
          <w:i/>
          <w:iCs/>
          <w:color w:val="000000"/>
          <w:sz w:val="22"/>
          <w:szCs w:val="22"/>
        </w:rPr>
        <w:t>Lc</w:t>
      </w:r>
      <w:r>
        <w:rPr>
          <w:rFonts w:ascii="Tahoma" w:hAnsi="Tahoma" w:cs="Tahoma"/>
          <w:color w:val="000000"/>
          <w:sz w:val="22"/>
          <w:szCs w:val="22"/>
        </w:rPr>
        <w:t> 12,13-21; 16,1-31).</w:t>
      </w:r>
    </w:p>
    <w:p w14:paraId="1D046DC6" w14:textId="77777777" w:rsidR="00996043" w:rsidRDefault="00996043" w:rsidP="00996043">
      <w:pPr>
        <w:pStyle w:val="NormaleWeb"/>
        <w:shd w:val="clear" w:color="auto" w:fill="FFFFFF"/>
        <w:rPr>
          <w:rFonts w:ascii="Tahoma" w:hAnsi="Tahoma" w:cs="Tahoma"/>
          <w:color w:val="000000"/>
          <w:sz w:val="22"/>
          <w:szCs w:val="22"/>
        </w:rPr>
      </w:pPr>
      <w:bookmarkStart w:id="25" w:name="La_tenerezza_dell’abbraccio"/>
      <w:r>
        <w:rPr>
          <w:rFonts w:ascii="Tahoma" w:hAnsi="Tahoma" w:cs="Tahoma"/>
          <w:b/>
          <w:bCs/>
          <w:color w:val="000000"/>
          <w:sz w:val="22"/>
          <w:szCs w:val="22"/>
        </w:rPr>
        <w:t>La tenerezza dell’abbraccio</w:t>
      </w:r>
      <w:bookmarkEnd w:id="25"/>
    </w:p>
    <w:p w14:paraId="4DF4134E" w14:textId="77777777" w:rsidR="00996043" w:rsidRDefault="00996043" w:rsidP="00996043">
      <w:pPr>
        <w:pStyle w:val="NormaleWeb"/>
        <w:shd w:val="clear" w:color="auto" w:fill="FFFFFF"/>
        <w:rPr>
          <w:rFonts w:ascii="Tahoma" w:hAnsi="Tahoma" w:cs="Tahoma"/>
          <w:color w:val="000000"/>
          <w:sz w:val="22"/>
          <w:szCs w:val="22"/>
        </w:rPr>
      </w:pPr>
      <w:bookmarkStart w:id="26" w:name="27"/>
      <w:r>
        <w:rPr>
          <w:rFonts w:ascii="Tahoma" w:hAnsi="Tahoma" w:cs="Tahoma"/>
          <w:color w:val="000000"/>
          <w:sz w:val="22"/>
          <w:szCs w:val="22"/>
        </w:rPr>
        <w:t>27</w:t>
      </w:r>
      <w:bookmarkEnd w:id="26"/>
      <w:r>
        <w:rPr>
          <w:rFonts w:ascii="Tahoma" w:hAnsi="Tahoma" w:cs="Tahoma"/>
          <w:color w:val="000000"/>
          <w:sz w:val="22"/>
          <w:szCs w:val="22"/>
        </w:rPr>
        <w:t>. Cristo ha introdotto come segno distintivo dei suoi discepoli soprattutto la legge dell’amore e del dono di sé agli altri (cfr </w:t>
      </w:r>
      <w:r>
        <w:rPr>
          <w:rFonts w:ascii="Tahoma" w:hAnsi="Tahoma" w:cs="Tahoma"/>
          <w:i/>
          <w:iCs/>
          <w:color w:val="000000"/>
          <w:sz w:val="22"/>
          <w:szCs w:val="22"/>
        </w:rPr>
        <w:t>Mt</w:t>
      </w:r>
      <w:r>
        <w:rPr>
          <w:rFonts w:ascii="Tahoma" w:hAnsi="Tahoma" w:cs="Tahoma"/>
          <w:color w:val="000000"/>
          <w:sz w:val="22"/>
          <w:szCs w:val="22"/>
        </w:rPr>
        <w:t> 22,39; </w:t>
      </w:r>
      <w:r>
        <w:rPr>
          <w:rFonts w:ascii="Tahoma" w:hAnsi="Tahoma" w:cs="Tahoma"/>
          <w:i/>
          <w:iCs/>
          <w:color w:val="000000"/>
          <w:sz w:val="22"/>
          <w:szCs w:val="22"/>
        </w:rPr>
        <w:t>Gv</w:t>
      </w:r>
      <w:r>
        <w:rPr>
          <w:rFonts w:ascii="Tahoma" w:hAnsi="Tahoma" w:cs="Tahoma"/>
          <w:color w:val="000000"/>
          <w:sz w:val="22"/>
          <w:szCs w:val="22"/>
        </w:rPr>
        <w:t> 13,34), e l’ha fatto attraverso un principio che un padre e una madre sono soliti testimoniare nella propria esistenza: «Nessuno ha un amore più grande di questo: dare la sua vita per i propri amici» (</w:t>
      </w:r>
      <w:r>
        <w:rPr>
          <w:rFonts w:ascii="Tahoma" w:hAnsi="Tahoma" w:cs="Tahoma"/>
          <w:i/>
          <w:iCs/>
          <w:color w:val="000000"/>
          <w:sz w:val="22"/>
          <w:szCs w:val="22"/>
        </w:rPr>
        <w:t>Gv</w:t>
      </w:r>
      <w:r>
        <w:rPr>
          <w:rFonts w:ascii="Tahoma" w:hAnsi="Tahoma" w:cs="Tahoma"/>
          <w:color w:val="000000"/>
          <w:sz w:val="22"/>
          <w:szCs w:val="22"/>
        </w:rPr>
        <w:t> 15,13). Frutto dell’amore sono anche la misericordia e il perdono. In questa linea, è molto emblematica la scena che mostra un’adultera sulla spianata del tempio di Gerusalemme, circondata dai suoi accusatori, e poi sola con Gesù che non la condanna e la invita ad una vita più dignitosa (cfr </w:t>
      </w:r>
      <w:r>
        <w:rPr>
          <w:rFonts w:ascii="Tahoma" w:hAnsi="Tahoma" w:cs="Tahoma"/>
          <w:i/>
          <w:iCs/>
          <w:color w:val="000000"/>
          <w:sz w:val="22"/>
          <w:szCs w:val="22"/>
        </w:rPr>
        <w:t>Gv</w:t>
      </w:r>
      <w:r>
        <w:rPr>
          <w:rFonts w:ascii="Tahoma" w:hAnsi="Tahoma" w:cs="Tahoma"/>
          <w:color w:val="000000"/>
          <w:sz w:val="22"/>
          <w:szCs w:val="22"/>
        </w:rPr>
        <w:t> 8,1-11).</w:t>
      </w:r>
    </w:p>
    <w:p w14:paraId="27957107" w14:textId="77777777" w:rsidR="00996043" w:rsidRDefault="00996043" w:rsidP="00996043">
      <w:pPr>
        <w:pStyle w:val="NormaleWeb"/>
        <w:shd w:val="clear" w:color="auto" w:fill="FFFFFF"/>
        <w:rPr>
          <w:rFonts w:ascii="Tahoma" w:hAnsi="Tahoma" w:cs="Tahoma"/>
          <w:color w:val="000000"/>
          <w:sz w:val="22"/>
          <w:szCs w:val="22"/>
        </w:rPr>
      </w:pPr>
      <w:bookmarkStart w:id="27" w:name="28"/>
      <w:r>
        <w:rPr>
          <w:rFonts w:ascii="Tahoma" w:hAnsi="Tahoma" w:cs="Tahoma"/>
          <w:color w:val="000000"/>
          <w:sz w:val="22"/>
          <w:szCs w:val="22"/>
        </w:rPr>
        <w:t>28</w:t>
      </w:r>
      <w:bookmarkEnd w:id="27"/>
      <w:r>
        <w:rPr>
          <w:rFonts w:ascii="Tahoma" w:hAnsi="Tahoma" w:cs="Tahoma"/>
          <w:color w:val="000000"/>
          <w:sz w:val="22"/>
          <w:szCs w:val="22"/>
        </w:rPr>
        <w:t>. Nell’orizzonte dell’amore, essenziale nell’esperienza cristiana del matrimonio e della famiglia, risalta anche un’altra virtù, piuttosto ignorata in questi tempi di relazioni frenetiche e superficiali: la tenerezza. Ricorriamo al dolce e intenso Salmo 131. Come si riscontra anche in altri testi (cfr </w:t>
      </w:r>
      <w:r>
        <w:rPr>
          <w:rFonts w:ascii="Tahoma" w:hAnsi="Tahoma" w:cs="Tahoma"/>
          <w:i/>
          <w:iCs/>
          <w:color w:val="000000"/>
          <w:sz w:val="22"/>
          <w:szCs w:val="22"/>
        </w:rPr>
        <w:t>Es</w:t>
      </w:r>
      <w:r>
        <w:rPr>
          <w:rFonts w:ascii="Tahoma" w:hAnsi="Tahoma" w:cs="Tahoma"/>
          <w:color w:val="000000"/>
          <w:sz w:val="22"/>
          <w:szCs w:val="22"/>
        </w:rPr>
        <w:t> 4,22; </w:t>
      </w:r>
      <w:r>
        <w:rPr>
          <w:rFonts w:ascii="Tahoma" w:hAnsi="Tahoma" w:cs="Tahoma"/>
          <w:i/>
          <w:iCs/>
          <w:color w:val="000000"/>
          <w:sz w:val="22"/>
          <w:szCs w:val="22"/>
        </w:rPr>
        <w:t>Is</w:t>
      </w:r>
      <w:r>
        <w:rPr>
          <w:rFonts w:ascii="Tahoma" w:hAnsi="Tahoma" w:cs="Tahoma"/>
          <w:color w:val="000000"/>
          <w:sz w:val="22"/>
          <w:szCs w:val="22"/>
        </w:rPr>
        <w:t> 49,15; </w:t>
      </w:r>
      <w:r>
        <w:rPr>
          <w:rFonts w:ascii="Tahoma" w:hAnsi="Tahoma" w:cs="Tahoma"/>
          <w:i/>
          <w:iCs/>
          <w:color w:val="000000"/>
          <w:sz w:val="22"/>
          <w:szCs w:val="22"/>
        </w:rPr>
        <w:t>Sal</w:t>
      </w:r>
      <w:r>
        <w:rPr>
          <w:rFonts w:ascii="Tahoma" w:hAnsi="Tahoma" w:cs="Tahoma"/>
          <w:color w:val="000000"/>
          <w:sz w:val="22"/>
          <w:szCs w:val="22"/>
        </w:rPr>
        <w:t> 27,10), l’unione tra il fedele e il suo Signore si esprime con tratti dell’amore paterno e materno. Qui appare la delicata e tenera intimità che esiste tra la madre e il suo bambino, un neonato che dorme in braccio a sua madre dopo essere stato allattato. Si tratta – come indica la parola ebraica </w:t>
      </w:r>
      <w:r>
        <w:rPr>
          <w:rFonts w:ascii="Tahoma" w:hAnsi="Tahoma" w:cs="Tahoma"/>
          <w:i/>
          <w:iCs/>
          <w:color w:val="000000"/>
          <w:sz w:val="22"/>
          <w:szCs w:val="22"/>
        </w:rPr>
        <w:t>gamul</w:t>
      </w:r>
      <w:r>
        <w:rPr>
          <w:rFonts w:ascii="Tahoma" w:hAnsi="Tahoma" w:cs="Tahoma"/>
          <w:color w:val="000000"/>
          <w:sz w:val="22"/>
          <w:szCs w:val="22"/>
        </w:rPr>
        <w:t> – di un bambino già svezzato, che si afferra coscientemente alla madre che lo porta al suo petto. E’ dunque un’intimità consapevole e non meramente biologica. Perciò il salmista canta: «Io resto quieto e sereno: come un bimbo svezzato in braccio a sua madre» (</w:t>
      </w:r>
      <w:r>
        <w:rPr>
          <w:rFonts w:ascii="Tahoma" w:hAnsi="Tahoma" w:cs="Tahoma"/>
          <w:i/>
          <w:iCs/>
          <w:color w:val="000000"/>
          <w:sz w:val="22"/>
          <w:szCs w:val="22"/>
        </w:rPr>
        <w:t>Sal</w:t>
      </w:r>
      <w:r>
        <w:rPr>
          <w:rFonts w:ascii="Tahoma" w:hAnsi="Tahoma" w:cs="Tahoma"/>
          <w:color w:val="000000"/>
          <w:sz w:val="22"/>
          <w:szCs w:val="22"/>
        </w:rPr>
        <w:t> 131,2). Parallelamente, possiamo rifarci ad un’altra scena, là dove il profeta Osea pone in bocca a Dio come padre queste parole commoventi: «Quando Israele era fanciullo, io l’ho amato […] (gli) insegnavo a camminare tenendolo per mano […] Io lo traevo con legami di bontà, con vincoli d’amore, ero per loro come chi solleva un bimbo alla sua guancia, mi chinavo su di lui per dargli da mangiare» (11,1.3-4).</w:t>
      </w:r>
    </w:p>
    <w:p w14:paraId="2B1DDD48" w14:textId="77777777" w:rsidR="00996043" w:rsidRDefault="00996043" w:rsidP="00996043">
      <w:pPr>
        <w:pStyle w:val="NormaleWeb"/>
        <w:shd w:val="clear" w:color="auto" w:fill="FFFFFF"/>
        <w:rPr>
          <w:rFonts w:ascii="Tahoma" w:hAnsi="Tahoma" w:cs="Tahoma"/>
          <w:color w:val="000000"/>
          <w:sz w:val="22"/>
          <w:szCs w:val="22"/>
        </w:rPr>
      </w:pPr>
      <w:bookmarkStart w:id="28" w:name="29"/>
      <w:r>
        <w:rPr>
          <w:rFonts w:ascii="Tahoma" w:hAnsi="Tahoma" w:cs="Tahoma"/>
          <w:color w:val="000000"/>
          <w:sz w:val="22"/>
          <w:szCs w:val="22"/>
        </w:rPr>
        <w:t>29</w:t>
      </w:r>
      <w:bookmarkEnd w:id="28"/>
      <w:r>
        <w:rPr>
          <w:rFonts w:ascii="Tahoma" w:hAnsi="Tahoma" w:cs="Tahoma"/>
          <w:color w:val="000000"/>
          <w:sz w:val="22"/>
          <w:szCs w:val="22"/>
        </w:rPr>
        <w:t>. Con questo sguardo, fatto di fede e di amore, di grazia e di impegno, di famiglia umana e di Trinità divina, contempliamo la famiglia che la Parola di Dio affida nelle mani dell’uomo, della donna e dei figli perché formino una comunione di persone che sia immagine dell’unione tra il Padre, il Figlio e lo Spirito Santo. L’attività generativa ed educativa è, a sua volta, un riflesso dell’opera creatrice del Padre. La famiglia è chiamata a condividere la preghiera quotidiana, la lettura della Parola di Dio e la comunione eucaristica per far crescere l’amore e convertirsi sempre più in tempio dove abita lo Spirito.</w:t>
      </w:r>
    </w:p>
    <w:p w14:paraId="33BECE6D" w14:textId="77777777" w:rsidR="00996043" w:rsidRDefault="00996043" w:rsidP="00996043">
      <w:pPr>
        <w:pStyle w:val="NormaleWeb"/>
        <w:shd w:val="clear" w:color="auto" w:fill="FFFFFF"/>
        <w:rPr>
          <w:rFonts w:ascii="Tahoma" w:hAnsi="Tahoma" w:cs="Tahoma"/>
          <w:color w:val="000000"/>
          <w:sz w:val="22"/>
          <w:szCs w:val="22"/>
        </w:rPr>
      </w:pPr>
      <w:bookmarkStart w:id="29" w:name="30"/>
      <w:r>
        <w:rPr>
          <w:rFonts w:ascii="Tahoma" w:hAnsi="Tahoma" w:cs="Tahoma"/>
          <w:color w:val="000000"/>
          <w:sz w:val="22"/>
          <w:szCs w:val="22"/>
        </w:rPr>
        <w:t>30</w:t>
      </w:r>
      <w:bookmarkEnd w:id="29"/>
      <w:r>
        <w:rPr>
          <w:rFonts w:ascii="Tahoma" w:hAnsi="Tahoma" w:cs="Tahoma"/>
          <w:color w:val="000000"/>
          <w:sz w:val="22"/>
          <w:szCs w:val="22"/>
        </w:rPr>
        <w:t>. Davanti ad ogni famiglia si presenta l’icona della famiglia di Nazaret, con la sua quotidianità fatta di fatiche e persino di incubi, come quando dovette patire l’incomprensibile violenza di Erode, esperienza che si ripete tragicamente ancor oggi in tante famiglie di profughi rifiutati e inermi. Come i magi, le famiglie sono invitate a contemplare il Bambino e la Madre, a prostrarsi e ad adorarlo (cfr </w:t>
      </w:r>
      <w:r>
        <w:rPr>
          <w:rFonts w:ascii="Tahoma" w:hAnsi="Tahoma" w:cs="Tahoma"/>
          <w:i/>
          <w:iCs/>
          <w:color w:val="000000"/>
          <w:sz w:val="22"/>
          <w:szCs w:val="22"/>
        </w:rPr>
        <w:t>Mt</w:t>
      </w:r>
      <w:r>
        <w:rPr>
          <w:rFonts w:ascii="Tahoma" w:hAnsi="Tahoma" w:cs="Tahoma"/>
          <w:color w:val="000000"/>
          <w:sz w:val="22"/>
          <w:szCs w:val="22"/>
        </w:rPr>
        <w:t xml:space="preserve"> 2,11). Come Maria, sono esortate a vivere con coraggio e serenità le loro sfide familiari, tristi ed entusiasmanti, e a custodire e meditare nel cuore le meraviglie di Dio </w:t>
      </w:r>
      <w:r>
        <w:rPr>
          <w:rFonts w:ascii="Tahoma" w:hAnsi="Tahoma" w:cs="Tahoma"/>
          <w:color w:val="000000"/>
          <w:sz w:val="22"/>
          <w:szCs w:val="22"/>
        </w:rPr>
        <w:lastRenderedPageBreak/>
        <w:t>(cfr </w:t>
      </w:r>
      <w:r>
        <w:rPr>
          <w:rFonts w:ascii="Tahoma" w:hAnsi="Tahoma" w:cs="Tahoma"/>
          <w:i/>
          <w:iCs/>
          <w:color w:val="000000"/>
          <w:sz w:val="22"/>
          <w:szCs w:val="22"/>
        </w:rPr>
        <w:t>Lc</w:t>
      </w:r>
      <w:r>
        <w:rPr>
          <w:rFonts w:ascii="Tahoma" w:hAnsi="Tahoma" w:cs="Tahoma"/>
          <w:color w:val="000000"/>
          <w:sz w:val="22"/>
          <w:szCs w:val="22"/>
        </w:rPr>
        <w:t> 2,19.51). Nel tesoro del cuore di Maria ci sono anche tutti gli avvenimenti di ciascuna delle nostre famiglie, che ella conserva premurosamente. Perciò può aiutarci a interpretarli per riconoscere nella storia familiare il messaggio di Dio.</w:t>
      </w:r>
    </w:p>
    <w:p w14:paraId="5FD61411" w14:textId="77777777" w:rsidR="00996043" w:rsidRPr="00986DC7" w:rsidRDefault="00996043" w:rsidP="00986DC7">
      <w:pPr>
        <w:rPr>
          <w:rFonts w:ascii="Trebuchet MS" w:hAnsi="Trebuchet MS"/>
        </w:rPr>
      </w:pPr>
    </w:p>
    <w:sectPr w:rsidR="00996043" w:rsidRPr="00986DC7" w:rsidSect="00996043">
      <w:type w:val="continuous"/>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dobe Garamond Pro Bold">
    <w:altName w:val="Garamond"/>
    <w:panose1 w:val="00000000000000000000"/>
    <w:charset w:val="00"/>
    <w:family w:val="roman"/>
    <w:notTrueType/>
    <w:pitch w:val="default"/>
    <w:sig w:usb0="00000003" w:usb1="00000000" w:usb2="00000000" w:usb3="00000000" w:csb0="00000001" w:csb1="00000000"/>
  </w:font>
  <w:font w:name="Adobe Garamond Pro">
    <w:altName w:val="Garamond"/>
    <w:panose1 w:val="00000000000000000000"/>
    <w:charset w:val="00"/>
    <w:family w:val="roman"/>
    <w:notTrueType/>
    <w:pitch w:val="default"/>
    <w:sig w:usb0="00000003" w:usb1="00000000" w:usb2="00000000" w:usb3="00000000" w:csb0="00000001" w:csb1="00000000"/>
  </w:font>
  <w:font w:name="XOMLU X+ Museo Sans">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F873B4"/>
    <w:multiLevelType w:val="hybridMultilevel"/>
    <w:tmpl w:val="706E894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2E8C"/>
    <w:rsid w:val="00090783"/>
    <w:rsid w:val="00140913"/>
    <w:rsid w:val="0025102D"/>
    <w:rsid w:val="003414E9"/>
    <w:rsid w:val="003B4899"/>
    <w:rsid w:val="003F1F70"/>
    <w:rsid w:val="00576D51"/>
    <w:rsid w:val="00592E78"/>
    <w:rsid w:val="006A40E5"/>
    <w:rsid w:val="007271FC"/>
    <w:rsid w:val="00730FBA"/>
    <w:rsid w:val="00812691"/>
    <w:rsid w:val="00986DC7"/>
    <w:rsid w:val="00996043"/>
    <w:rsid w:val="009D1442"/>
    <w:rsid w:val="00AC5F7C"/>
    <w:rsid w:val="00B85FD8"/>
    <w:rsid w:val="00CB5F98"/>
    <w:rsid w:val="00DD2CD3"/>
    <w:rsid w:val="00E440D4"/>
    <w:rsid w:val="00EC2E8C"/>
    <w:rsid w:val="00FB596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4CB13"/>
  <w15:chartTrackingRefBased/>
  <w15:docId w15:val="{A56D6920-2306-48F0-BBCC-9DD9D1ACA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EC2E8C"/>
    <w:pPr>
      <w:ind w:left="720"/>
      <w:contextualSpacing/>
    </w:pPr>
  </w:style>
  <w:style w:type="paragraph" w:customStyle="1" w:styleId="Default">
    <w:name w:val="Default"/>
    <w:rsid w:val="00EC2E8C"/>
    <w:pPr>
      <w:autoSpaceDE w:val="0"/>
      <w:autoSpaceDN w:val="0"/>
      <w:adjustRightInd w:val="0"/>
      <w:spacing w:after="0" w:line="240" w:lineRule="auto"/>
    </w:pPr>
    <w:rPr>
      <w:rFonts w:ascii="Adobe Garamond Pro Bold" w:hAnsi="Adobe Garamond Pro Bold" w:cs="Adobe Garamond Pro Bold"/>
      <w:color w:val="000000"/>
      <w:sz w:val="24"/>
      <w:szCs w:val="24"/>
    </w:rPr>
  </w:style>
  <w:style w:type="paragraph" w:customStyle="1" w:styleId="Pa2">
    <w:name w:val="Pa2"/>
    <w:basedOn w:val="Default"/>
    <w:next w:val="Default"/>
    <w:uiPriority w:val="99"/>
    <w:rsid w:val="00EC2E8C"/>
    <w:pPr>
      <w:spacing w:line="241" w:lineRule="atLeast"/>
    </w:pPr>
    <w:rPr>
      <w:rFonts w:cstheme="minorBidi"/>
      <w:color w:val="auto"/>
    </w:rPr>
  </w:style>
  <w:style w:type="paragraph" w:customStyle="1" w:styleId="Pa3">
    <w:name w:val="Pa3"/>
    <w:basedOn w:val="Default"/>
    <w:next w:val="Default"/>
    <w:uiPriority w:val="99"/>
    <w:rsid w:val="00EC2E8C"/>
    <w:pPr>
      <w:spacing w:line="201" w:lineRule="atLeast"/>
    </w:pPr>
    <w:rPr>
      <w:rFonts w:cstheme="minorBidi"/>
      <w:color w:val="auto"/>
    </w:rPr>
  </w:style>
  <w:style w:type="paragraph" w:customStyle="1" w:styleId="Pa4">
    <w:name w:val="Pa4"/>
    <w:basedOn w:val="Default"/>
    <w:next w:val="Default"/>
    <w:uiPriority w:val="99"/>
    <w:rsid w:val="00986DC7"/>
    <w:pPr>
      <w:spacing w:line="201" w:lineRule="atLeast"/>
    </w:pPr>
    <w:rPr>
      <w:rFonts w:cstheme="minorBidi"/>
      <w:color w:val="auto"/>
    </w:rPr>
  </w:style>
  <w:style w:type="paragraph" w:customStyle="1" w:styleId="Pa5">
    <w:name w:val="Pa5"/>
    <w:basedOn w:val="Default"/>
    <w:next w:val="Default"/>
    <w:uiPriority w:val="99"/>
    <w:rsid w:val="00986DC7"/>
    <w:pPr>
      <w:spacing w:line="241" w:lineRule="atLeast"/>
    </w:pPr>
    <w:rPr>
      <w:rFonts w:cstheme="minorBidi"/>
      <w:color w:val="auto"/>
    </w:rPr>
  </w:style>
  <w:style w:type="character" w:customStyle="1" w:styleId="A3">
    <w:name w:val="A3"/>
    <w:uiPriority w:val="99"/>
    <w:rsid w:val="00986DC7"/>
    <w:rPr>
      <w:rFonts w:cs="Adobe Garamond Pro Bold"/>
      <w:b/>
      <w:bCs/>
      <w:i/>
      <w:iCs/>
      <w:color w:val="000000"/>
      <w:u w:val="single"/>
    </w:rPr>
  </w:style>
  <w:style w:type="paragraph" w:styleId="NormaleWeb">
    <w:name w:val="Normal (Web)"/>
    <w:basedOn w:val="Normale"/>
    <w:uiPriority w:val="99"/>
    <w:semiHidden/>
    <w:unhideWhenUsed/>
    <w:rsid w:val="00996043"/>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Collegamentoipertestuale">
    <w:name w:val="Hyperlink"/>
    <w:basedOn w:val="Carpredefinitoparagrafo"/>
    <w:uiPriority w:val="99"/>
    <w:semiHidden/>
    <w:unhideWhenUsed/>
    <w:rsid w:val="00996043"/>
    <w:rPr>
      <w:color w:val="0000FF"/>
      <w:u w:val="single"/>
    </w:rPr>
  </w:style>
  <w:style w:type="paragraph" w:styleId="Nessunaspaziatura">
    <w:name w:val="No Spacing"/>
    <w:uiPriority w:val="1"/>
    <w:qFormat/>
    <w:rsid w:val="006A40E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0676826">
      <w:bodyDiv w:val="1"/>
      <w:marLeft w:val="0"/>
      <w:marRight w:val="0"/>
      <w:marTop w:val="0"/>
      <w:marBottom w:val="0"/>
      <w:divBdr>
        <w:top w:val="none" w:sz="0" w:space="0" w:color="auto"/>
        <w:left w:val="none" w:sz="0" w:space="0" w:color="auto"/>
        <w:bottom w:val="none" w:sz="0" w:space="0" w:color="auto"/>
        <w:right w:val="none" w:sz="0" w:space="0" w:color="auto"/>
      </w:divBdr>
    </w:div>
    <w:div w:id="2007199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TotalTime>
  <Pages>16</Pages>
  <Words>6820</Words>
  <Characters>38874</Characters>
  <Application>Microsoft Office Word</Application>
  <DocSecurity>0</DocSecurity>
  <Lines>323</Lines>
  <Paragraphs>91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45603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Stefano Bruschi</dc:creator>
  <cp:keywords/>
  <dc:description/>
  <cp:lastModifiedBy>Stefano Bruschi</cp:lastModifiedBy>
  <cp:revision>6</cp:revision>
  <cp:lastPrinted>2021-11-25T21:25:00Z</cp:lastPrinted>
  <dcterms:created xsi:type="dcterms:W3CDTF">2021-11-22T12:19:00Z</dcterms:created>
  <dcterms:modified xsi:type="dcterms:W3CDTF">2021-12-30T15:35:00Z</dcterms:modified>
</cp:coreProperties>
</file>